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sectPr>
          <w:pgSz w:h="15840" w:w="12240" w:orient="portrait"/>
          <w:pgMar w:bottom="720" w:top="720" w:left="720" w:right="720" w:header="720" w:footer="720"/>
          <w:pgNumType w:start="1"/>
        </w:sectPr>
      </w:pPr>
      <w:bookmarkStart w:colFirst="0" w:colLast="0" w:name="_eowbk0xad8n2" w:id="0"/>
      <w:bookmarkEnd w:id="0"/>
      <w:r w:rsidDel="00000000" w:rsidR="00000000" w:rsidRPr="00000000">
        <w:rPr>
          <w:rFonts w:ascii="Montserrat" w:cs="Montserrat" w:eastAsia="Montserrat" w:hAnsi="Montserrat"/>
          <w:b w:val="1"/>
          <w:bCs w:val="1"/>
          <w:i w:val="0"/>
          <w:iCs w:val="0"/>
          <w:smallCaps w:val="0"/>
          <w:strike w:val="0"/>
          <w:color w:val="000000"/>
          <w:sz w:val="64"/>
          <w:szCs w:val="64"/>
          <w:u w:val="none"/>
          <w:shd w:fill="auto" w:val="clear"/>
          <w:vertAlign w:val="baseline"/>
          <w:rtl w:val="0"/>
        </w:rPr>
        <w:t xml:space="preserve">Tab 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266700</wp:posOffset>
            </wp:positionH>
            <wp:positionV relativeFrom="paragraph">
              <wp:posOffset>114300</wp:posOffset>
            </wp:positionV>
            <wp:extent cx="2290763" cy="617146"/>
            <wp:effectExtent b="0" l="0" r="0" t="0"/>
            <wp:wrapNone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18257" l="4783" r="0" t="14855"/>
                    <a:stretch>
                      <a:fillRect/>
                    </a:stretch>
                  </pic:blipFill>
                  <pic:spPr>
                    <a:xfrm>
                      <a:off x="0" y="0"/>
                      <a:ext cx="2290763" cy="617146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/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margin">
              <wp:posOffset>266700</wp:posOffset>
            </wp:positionH>
            <wp:positionV relativeFrom="margin">
              <wp:posOffset>952500</wp:posOffset>
            </wp:positionV>
            <wp:extent cx="6305550" cy="8105775"/>
            <wp:effectExtent b="0" l="0" r="0" t="0"/>
            <wp:wrapNone/>
            <wp:docPr id="3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7"/>
                    <a:srcRect b="0" l="169" r="169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305550" cy="81057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6625.0" w:type="dxa"/>
        <w:jc w:val="left"/>
        <w:tblInd w:w="1340.0" w:type="dxa"/>
        <w:tblLayout w:type="fixed"/>
        <w:tblLook w:val="0600"/>
      </w:tblPr>
      <w:tblGrid>
        <w:gridCol w:w="6625"/>
        <w:tblGridChange w:id="0">
          <w:tblGrid>
            <w:gridCol w:w="6625"/>
          </w:tblGrid>
        </w:tblGridChange>
      </w:tblGrid>
      <w:tr>
        <w:trPr>
          <w:cantSplit w:val="0"/>
          <w:trHeight w:val="8119.999999999999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C">
            <w:pPr>
              <w:pStyle w:val="Title"/>
              <w:ind w:left="0" w:right="-60" w:firstLine="0"/>
              <w:rPr>
                <w:color w:val="ffffff"/>
              </w:rPr>
            </w:pPr>
            <w:bookmarkStart w:colFirst="0" w:colLast="0" w:name="_8duozi5cgdse" w:id="1"/>
            <w:bookmarkEnd w:id="1"/>
            <w:r w:rsidDel="00000000" w:rsidR="00000000" w:rsidRPr="00000000">
              <w:rPr>
                <w:color w:val="ffffff"/>
                <w:rtl w:val="0"/>
              </w:rPr>
              <w:t xml:space="preserve">Facility Slot and Trench Drains - Landscape Drains</w:t>
            </w:r>
          </w:p>
          <w:p w:rsidR="00000000" w:rsidDel="00000000" w:rsidP="00000000" w:rsidRDefault="00000000" w:rsidRPr="00000000" w14:paraId="0000000D">
            <w:pPr>
              <w:ind w:right="-6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pStyle w:val="Subtitle"/>
              <w:ind w:right="-60"/>
              <w:rPr>
                <w:color w:val="ffffff"/>
              </w:rPr>
            </w:pPr>
            <w:bookmarkStart w:colFirst="0" w:colLast="0" w:name="_tb6af7dulany" w:id="2"/>
            <w:bookmarkEnd w:id="2"/>
            <w:r w:rsidDel="00000000" w:rsidR="00000000" w:rsidRPr="00000000">
              <w:rPr>
                <w:color w:val="ffffff"/>
                <w:rtl w:val="0"/>
              </w:rPr>
              <w:t xml:space="preserve">Section 22 14 24</w:t>
            </w:r>
          </w:p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rPr>
                <w:i w:val="1"/>
                <w:iCs w:val="1"/>
                <w:color w:val="ffffff"/>
                <w:sz w:val="14"/>
                <w:szCs w:val="14"/>
              </w:rPr>
            </w:pPr>
            <w:r w:rsidDel="00000000" w:rsidR="00000000" w:rsidRPr="00000000">
              <w:rPr>
                <w:i w:val="1"/>
                <w:iCs w:val="1"/>
                <w:color w:val="ffffff"/>
                <w:sz w:val="14"/>
                <w:szCs w:val="14"/>
                <w:rtl w:val="0"/>
              </w:rPr>
              <w:t xml:space="preserve">This guide specification was developed for Landscape Drains, a Division of Global Drains Technologies, Slot, Trench Drains, and Catch Basins. Edit bracketed selections and delete </w:t>
              <w:br w:type="textWrapping"/>
              <w:t xml:space="preserve">items are not required for the Project.</w:t>
            </w:r>
          </w:p>
        </w:tc>
      </w:tr>
      <w:tr>
        <w:trPr>
          <w:cantSplit w:val="0"/>
          <w:trHeight w:val="1835.0000000000005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2">
            <w:pPr>
              <w:pStyle w:val="Title"/>
              <w:ind w:left="0" w:right="-60" w:firstLine="0"/>
              <w:rPr>
                <w:color w:val="ffffff"/>
                <w:sz w:val="48"/>
                <w:szCs w:val="48"/>
              </w:rPr>
            </w:pPr>
            <w:bookmarkStart w:colFirst="0" w:colLast="0" w:name="_8duozi5cgdse" w:id="1"/>
            <w:bookmarkEnd w:id="1"/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13">
            <w:pPr>
              <w:pStyle w:val="Heading3"/>
              <w:ind w:right="90"/>
              <w:rPr>
                <w:color w:val="ffffff"/>
              </w:rPr>
            </w:pPr>
            <w:bookmarkStart w:colFirst="0" w:colLast="0" w:name="_9fbzhti9g0vq" w:id="3"/>
            <w:bookmarkEnd w:id="3"/>
            <w:r w:rsidDel="00000000" w:rsidR="00000000" w:rsidRPr="00000000">
              <w:rPr>
                <w:color w:val="ffffff"/>
                <w:rtl w:val="0"/>
              </w:rPr>
              <w:t xml:space="preserve">Global Drain Technologies</w:t>
            </w:r>
          </w:p>
          <w:p w:rsidR="00000000" w:rsidDel="00000000" w:rsidP="00000000" w:rsidRDefault="00000000" w:rsidRPr="00000000" w14:paraId="00000014">
            <w:pPr>
              <w:ind w:right="90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ind w:right="90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855 497 7508</w:t>
            </w:r>
          </w:p>
          <w:p w:rsidR="00000000" w:rsidDel="00000000" w:rsidP="00000000" w:rsidRDefault="00000000" w:rsidRPr="00000000" w14:paraId="00000016">
            <w:pPr>
              <w:ind w:right="90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info@globaldraintech.com</w:t>
            </w:r>
          </w:p>
          <w:p w:rsidR="00000000" w:rsidDel="00000000" w:rsidP="00000000" w:rsidRDefault="00000000" w:rsidRPr="00000000" w14:paraId="00000017">
            <w:pPr>
              <w:ind w:right="90"/>
              <w:rPr/>
            </w:pPr>
            <w:r w:rsidDel="00000000" w:rsidR="00000000" w:rsidRPr="00000000">
              <w:rPr>
                <w:color w:val="ffffff"/>
                <w:rtl w:val="0"/>
              </w:rPr>
              <w:t xml:space="preserve">globaldraintech.com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Style w:val="Heading1"/>
        <w:rPr/>
      </w:pPr>
      <w:bookmarkStart w:colFirst="0" w:colLast="0" w:name="_j2v3bpuxfph" w:id="4"/>
      <w:bookmarkEnd w:id="4"/>
      <w:r w:rsidDel="00000000" w:rsidR="00000000" w:rsidRPr="00000000">
        <w:rPr>
          <w:rtl w:val="0"/>
        </w:rPr>
        <w:t xml:space="preserve">PART 1 - GENERAL</w:t>
      </w:r>
    </w:p>
    <w:p w:rsidR="00000000" w:rsidDel="00000000" w:rsidP="00000000" w:rsidRDefault="00000000" w:rsidRPr="00000000" w14:paraId="0000001D">
      <w:pPr>
        <w:pStyle w:val="Heading2"/>
        <w:rPr/>
      </w:pPr>
      <w:bookmarkStart w:colFirst="0" w:colLast="0" w:name="_sbkag4oa8bk" w:id="5"/>
      <w:bookmarkEnd w:id="5"/>
      <w:r w:rsidDel="00000000" w:rsidR="00000000" w:rsidRPr="00000000">
        <w:rPr>
          <w:rtl w:val="0"/>
        </w:rPr>
        <w:t xml:space="preserve">1.1 SUMMARY</w:t>
      </w:r>
    </w:p>
    <w:p w:rsidR="00000000" w:rsidDel="00000000" w:rsidP="00000000" w:rsidRDefault="00000000" w:rsidRPr="00000000" w14:paraId="0000001E">
      <w:pPr>
        <w:numPr>
          <w:ilvl w:val="0"/>
          <w:numId w:val="37"/>
        </w:numPr>
        <w:spacing w:line="276" w:lineRule="auto"/>
        <w:ind w:left="720" w:hanging="360"/>
      </w:pPr>
      <w:r w:rsidDel="00000000" w:rsidR="00000000" w:rsidRPr="00000000">
        <w:rPr>
          <w:rtl w:val="0"/>
        </w:rPr>
        <w:t xml:space="preserve">Section Includes:</w:t>
      </w:r>
    </w:p>
    <w:p w:rsidR="00000000" w:rsidDel="00000000" w:rsidP="00000000" w:rsidRDefault="00000000" w:rsidRPr="00000000" w14:paraId="0000001F">
      <w:pPr>
        <w:numPr>
          <w:ilvl w:val="1"/>
          <w:numId w:val="37"/>
        </w:numPr>
        <w:ind w:left="1440" w:hanging="360"/>
      </w:pPr>
      <w:r w:rsidDel="00000000" w:rsidR="00000000" w:rsidRPr="00000000">
        <w:rPr>
          <w:rtl w:val="0"/>
        </w:rPr>
        <w:t xml:space="preserve">Slot Drains.</w:t>
      </w:r>
    </w:p>
    <w:p w:rsidR="00000000" w:rsidDel="00000000" w:rsidP="00000000" w:rsidRDefault="00000000" w:rsidRPr="00000000" w14:paraId="00000020">
      <w:pPr>
        <w:numPr>
          <w:ilvl w:val="1"/>
          <w:numId w:val="37"/>
        </w:numPr>
        <w:ind w:left="1440" w:hanging="360"/>
      </w:pPr>
      <w:r w:rsidDel="00000000" w:rsidR="00000000" w:rsidRPr="00000000">
        <w:rPr>
          <w:rtl w:val="0"/>
        </w:rPr>
        <w:t xml:space="preserve">Trench Drains.</w:t>
      </w:r>
    </w:p>
    <w:p w:rsidR="00000000" w:rsidDel="00000000" w:rsidP="00000000" w:rsidRDefault="00000000" w:rsidRPr="00000000" w14:paraId="00000021">
      <w:pPr>
        <w:numPr>
          <w:ilvl w:val="1"/>
          <w:numId w:val="37"/>
        </w:numPr>
        <w:ind w:left="1440" w:hanging="360"/>
      </w:pPr>
      <w:r w:rsidDel="00000000" w:rsidR="00000000" w:rsidRPr="00000000">
        <w:rPr>
          <w:rtl w:val="0"/>
        </w:rPr>
        <w:t xml:space="preserve">Catch Basins.</w:t>
      </w:r>
    </w:p>
    <w:p w:rsidR="00000000" w:rsidDel="00000000" w:rsidP="00000000" w:rsidRDefault="00000000" w:rsidRPr="00000000" w14:paraId="00000022">
      <w:pPr>
        <w:numPr>
          <w:ilvl w:val="0"/>
          <w:numId w:val="37"/>
        </w:numPr>
        <w:ind w:left="720" w:hanging="360"/>
      </w:pPr>
      <w:r w:rsidDel="00000000" w:rsidR="00000000" w:rsidRPr="00000000">
        <w:rPr>
          <w:rtl w:val="0"/>
        </w:rPr>
        <w:t xml:space="preserve">Related Requirements:</w:t>
      </w:r>
    </w:p>
    <w:p w:rsidR="00000000" w:rsidDel="00000000" w:rsidP="00000000" w:rsidRDefault="00000000" w:rsidRPr="00000000" w14:paraId="00000023">
      <w:pPr>
        <w:numPr>
          <w:ilvl w:val="1"/>
          <w:numId w:val="14"/>
        </w:numPr>
        <w:ind w:left="1440" w:hanging="360"/>
      </w:pPr>
      <w:r w:rsidDel="00000000" w:rsidR="00000000" w:rsidRPr="00000000">
        <w:rPr>
          <w:rtl w:val="0"/>
        </w:rPr>
        <w:t xml:space="preserve">Section ​​​033000-Cast-in-Place Concrete​​​.</w:t>
      </w:r>
    </w:p>
    <w:p w:rsidR="00000000" w:rsidDel="00000000" w:rsidP="00000000" w:rsidRDefault="00000000" w:rsidRPr="00000000" w14:paraId="00000024">
      <w:pPr>
        <w:numPr>
          <w:ilvl w:val="1"/>
          <w:numId w:val="14"/>
        </w:numPr>
        <w:ind w:left="1440" w:hanging="360"/>
      </w:pPr>
      <w:r w:rsidDel="00000000" w:rsidR="00000000" w:rsidRPr="00000000">
        <w:rPr>
          <w:rtl w:val="0"/>
        </w:rPr>
        <w:t xml:space="preserve">Section ​​​221005-Plumbing Piping​​​:  Storm drainage piping.</w:t>
      </w:r>
    </w:p>
    <w:p w:rsidR="00000000" w:rsidDel="00000000" w:rsidP="00000000" w:rsidRDefault="00000000" w:rsidRPr="00000000" w14:paraId="00000025">
      <w:pPr>
        <w:spacing w:line="276" w:lineRule="auto"/>
        <w:rPr/>
      </w:pPr>
      <w:r w:rsidDel="00000000" w:rsidR="00000000" w:rsidRPr="00000000">
        <w:rPr>
          <w:rtl w:val="0"/>
        </w:rPr>
        <w:t xml:space="preserve">1.2 REFERENCE STANDARDS </w:t>
      </w:r>
    </w:p>
    <w:p w:rsidR="00000000" w:rsidDel="00000000" w:rsidP="00000000" w:rsidRDefault="00000000" w:rsidRPr="00000000" w14:paraId="00000026">
      <w:pPr>
        <w:numPr>
          <w:ilvl w:val="0"/>
          <w:numId w:val="3"/>
        </w:numPr>
        <w:spacing w:line="276" w:lineRule="auto"/>
        <w:ind w:left="720" w:hanging="360"/>
      </w:pPr>
      <w:r w:rsidDel="00000000" w:rsidR="00000000" w:rsidRPr="00000000">
        <w:rPr>
          <w:rtl w:val="0"/>
        </w:rPr>
        <w:t xml:space="preserve">ADA Standards - 2010 ADA Standards for Accessible Design.</w:t>
      </w:r>
    </w:p>
    <w:p w:rsidR="00000000" w:rsidDel="00000000" w:rsidP="00000000" w:rsidRDefault="00000000" w:rsidRPr="00000000" w14:paraId="00000027">
      <w:pPr>
        <w:numPr>
          <w:ilvl w:val="0"/>
          <w:numId w:val="3"/>
        </w:numPr>
        <w:tabs>
          <w:tab w:val="left" w:leader="none" w:pos="979"/>
        </w:tabs>
        <w:spacing w:line="276" w:lineRule="auto"/>
        <w:ind w:left="720" w:hanging="360"/>
      </w:pPr>
      <w:r w:rsidDel="00000000" w:rsidR="00000000" w:rsidRPr="00000000">
        <w:rPr>
          <w:rtl w:val="0"/>
        </w:rPr>
        <w:t xml:space="preserve">ASME A112.6.3 / CSA B79.3 - Floor Drains.</w:t>
      </w:r>
    </w:p>
    <w:p w:rsidR="00000000" w:rsidDel="00000000" w:rsidP="00000000" w:rsidRDefault="00000000" w:rsidRPr="00000000" w14:paraId="00000028">
      <w:pPr>
        <w:numPr>
          <w:ilvl w:val="0"/>
          <w:numId w:val="3"/>
        </w:numPr>
        <w:tabs>
          <w:tab w:val="left" w:leader="none" w:pos="979"/>
        </w:tabs>
        <w:spacing w:line="276" w:lineRule="auto"/>
        <w:ind w:left="720" w:hanging="360"/>
      </w:pPr>
      <w:r w:rsidDel="00000000" w:rsidR="00000000" w:rsidRPr="00000000">
        <w:rPr>
          <w:rtl w:val="0"/>
        </w:rPr>
        <w:t xml:space="preserve">ASME A112.6.8 / CSA B79.8 - Trench Drains.</w:t>
      </w:r>
    </w:p>
    <w:p w:rsidR="00000000" w:rsidDel="00000000" w:rsidP="00000000" w:rsidRDefault="00000000" w:rsidRPr="00000000" w14:paraId="00000029">
      <w:pPr>
        <w:numPr>
          <w:ilvl w:val="0"/>
          <w:numId w:val="3"/>
        </w:numPr>
        <w:tabs>
          <w:tab w:val="left" w:leader="none" w:pos="979"/>
        </w:tabs>
        <w:spacing w:after="200" w:line="276" w:lineRule="auto"/>
        <w:ind w:left="720" w:hanging="360"/>
      </w:pPr>
      <w:r w:rsidDel="00000000" w:rsidR="00000000" w:rsidRPr="00000000">
        <w:rPr>
          <w:rtl w:val="0"/>
        </w:rPr>
        <w:t xml:space="preserve">DIN EN 1433 - Drainage Channels for Vehicular and Pedestrian Areas - Classification, Design and Testing Requirements, Marking and Evaluation of Conformity.</w:t>
      </w:r>
    </w:p>
    <w:p w:rsidR="00000000" w:rsidDel="00000000" w:rsidP="00000000" w:rsidRDefault="00000000" w:rsidRPr="00000000" w14:paraId="0000002A">
      <w:pPr>
        <w:pStyle w:val="Heading2"/>
        <w:rPr/>
      </w:pPr>
      <w:bookmarkStart w:colFirst="0" w:colLast="0" w:name="_xevussxthir" w:id="6"/>
      <w:bookmarkEnd w:id="6"/>
      <w:r w:rsidDel="00000000" w:rsidR="00000000" w:rsidRPr="00000000">
        <w:rPr>
          <w:rtl w:val="0"/>
        </w:rPr>
        <w:t xml:space="preserve">1.3 ADMINISTRATIVE REQUIREMENTS</w:t>
      </w:r>
    </w:p>
    <w:p w:rsidR="00000000" w:rsidDel="00000000" w:rsidP="00000000" w:rsidRDefault="00000000" w:rsidRPr="00000000" w14:paraId="0000002B">
      <w:pPr>
        <w:numPr>
          <w:ilvl w:val="0"/>
          <w:numId w:val="17"/>
        </w:numPr>
        <w:tabs>
          <w:tab w:val="left" w:leader="none" w:pos="720"/>
        </w:tabs>
        <w:ind w:left="720" w:hanging="360"/>
      </w:pPr>
      <w:r w:rsidDel="00000000" w:rsidR="00000000" w:rsidRPr="00000000">
        <w:rPr>
          <w:rtl w:val="0"/>
        </w:rPr>
        <w:t xml:space="preserve">Preinstallation Meeting: Convene meeting </w:t>
      </w:r>
      <w:r w:rsidDel="00000000" w:rsidR="00000000" w:rsidRPr="00000000">
        <w:rPr>
          <w:shd w:fill="fee7f2" w:val="clear"/>
          <w:rtl w:val="0"/>
        </w:rPr>
        <w:t xml:space="preserve">[1 week] [2 weeks]</w:t>
      </w:r>
      <w:r w:rsidDel="00000000" w:rsidR="00000000" w:rsidRPr="00000000">
        <w:rPr>
          <w:rtl w:val="0"/>
        </w:rPr>
        <w:t xml:space="preserve"> before starting Work of this Section.</w:t>
      </w:r>
    </w:p>
    <w:p w:rsidR="00000000" w:rsidDel="00000000" w:rsidP="00000000" w:rsidRDefault="00000000" w:rsidRPr="00000000" w14:paraId="0000002C">
      <w:pPr>
        <w:numPr>
          <w:ilvl w:val="0"/>
          <w:numId w:val="17"/>
        </w:numPr>
        <w:tabs>
          <w:tab w:val="left" w:leader="none" w:pos="720"/>
        </w:tabs>
        <w:ind w:left="720" w:hanging="360"/>
      </w:pPr>
      <w:r w:rsidDel="00000000" w:rsidR="00000000" w:rsidRPr="00000000">
        <w:rPr>
          <w:rtl w:val="0"/>
        </w:rPr>
        <w:t xml:space="preserve">Required Attendees: </w:t>
      </w:r>
      <w:r w:rsidDel="00000000" w:rsidR="00000000" w:rsidRPr="00000000">
        <w:rPr>
          <w:shd w:fill="fee7f2" w:val="clear"/>
          <w:rtl w:val="0"/>
        </w:rPr>
        <w:t xml:space="preserve">[Contractor] [Architect] [installer] [manufacturer's representative]</w:t>
      </w:r>
      <w:r w:rsidDel="00000000" w:rsidR="00000000" w:rsidRPr="00000000">
        <w:rPr>
          <w:rtl w:val="0"/>
        </w:rPr>
        <w:t xml:space="preserve">, and other parties directly affecting Work of this Section.</w:t>
      </w:r>
    </w:p>
    <w:p w:rsidR="00000000" w:rsidDel="00000000" w:rsidP="00000000" w:rsidRDefault="00000000" w:rsidRPr="00000000" w14:paraId="0000002D">
      <w:pPr>
        <w:numPr>
          <w:ilvl w:val="0"/>
          <w:numId w:val="17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Review the following:</w:t>
      </w:r>
    </w:p>
    <w:p w:rsidR="00000000" w:rsidDel="00000000" w:rsidP="00000000" w:rsidRDefault="00000000" w:rsidRPr="00000000" w14:paraId="0000002E">
      <w:pPr>
        <w:numPr>
          <w:ilvl w:val="0"/>
          <w:numId w:val="13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Materials.</w:t>
      </w:r>
    </w:p>
    <w:p w:rsidR="00000000" w:rsidDel="00000000" w:rsidP="00000000" w:rsidRDefault="00000000" w:rsidRPr="00000000" w14:paraId="0000002F">
      <w:pPr>
        <w:numPr>
          <w:ilvl w:val="0"/>
          <w:numId w:val="13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Installation sequence and tolerances.</w:t>
      </w:r>
    </w:p>
    <w:p w:rsidR="00000000" w:rsidDel="00000000" w:rsidP="00000000" w:rsidRDefault="00000000" w:rsidRPr="00000000" w14:paraId="00000030">
      <w:pPr>
        <w:numPr>
          <w:ilvl w:val="0"/>
          <w:numId w:val="13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Adjustment requirements.</w:t>
      </w:r>
    </w:p>
    <w:p w:rsidR="00000000" w:rsidDel="00000000" w:rsidP="00000000" w:rsidRDefault="00000000" w:rsidRPr="00000000" w14:paraId="00000031">
      <w:pPr>
        <w:numPr>
          <w:ilvl w:val="0"/>
          <w:numId w:val="13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Cleaning and maintenance procedures.</w:t>
      </w:r>
    </w:p>
    <w:p w:rsidR="00000000" w:rsidDel="00000000" w:rsidP="00000000" w:rsidRDefault="00000000" w:rsidRPr="00000000" w14:paraId="00000032">
      <w:pPr>
        <w:numPr>
          <w:ilvl w:val="0"/>
          <w:numId w:val="13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Protection of installed Work.</w:t>
      </w:r>
    </w:p>
    <w:p w:rsidR="00000000" w:rsidDel="00000000" w:rsidP="00000000" w:rsidRDefault="00000000" w:rsidRPr="00000000" w14:paraId="00000033">
      <w:pPr>
        <w:numPr>
          <w:ilvl w:val="0"/>
          <w:numId w:val="13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Coordination with concrete, flooring, elevator, and plumbing work.</w:t>
      </w:r>
    </w:p>
    <w:p w:rsidR="00000000" w:rsidDel="00000000" w:rsidP="00000000" w:rsidRDefault="00000000" w:rsidRPr="00000000" w14:paraId="00000034">
      <w:pPr>
        <w:pStyle w:val="Heading2"/>
        <w:rPr/>
      </w:pPr>
      <w:bookmarkStart w:colFirst="0" w:colLast="0" w:name="_kpsdv6f02nhp" w:id="7"/>
      <w:bookmarkEnd w:id="7"/>
      <w:r w:rsidDel="00000000" w:rsidR="00000000" w:rsidRPr="00000000">
        <w:rPr>
          <w:rtl w:val="0"/>
        </w:rPr>
        <w:t xml:space="preserve">1.4 SUBMITTALS</w:t>
      </w:r>
    </w:p>
    <w:p w:rsidR="00000000" w:rsidDel="00000000" w:rsidP="00000000" w:rsidRDefault="00000000" w:rsidRPr="00000000" w14:paraId="00000035">
      <w:pPr>
        <w:numPr>
          <w:ilvl w:val="0"/>
          <w:numId w:val="6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Submit under Division 01 requirements.</w:t>
      </w:r>
    </w:p>
    <w:p w:rsidR="00000000" w:rsidDel="00000000" w:rsidP="00000000" w:rsidRDefault="00000000" w:rsidRPr="00000000" w14:paraId="00000036">
      <w:pPr>
        <w:numPr>
          <w:ilvl w:val="0"/>
          <w:numId w:val="6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Action Submittals:</w:t>
      </w:r>
    </w:p>
    <w:p w:rsidR="00000000" w:rsidDel="00000000" w:rsidP="00000000" w:rsidRDefault="00000000" w:rsidRPr="00000000" w14:paraId="00000037">
      <w:pPr>
        <w:numPr>
          <w:ilvl w:val="0"/>
          <w:numId w:val="12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Product Data: Manufacturer's literature and data sheets for each product, including fabrication materials, components, dimensions, ratings, finishes, rough-in requirements, accessories, and installation instructions.</w:t>
      </w:r>
    </w:p>
    <w:p w:rsidR="00000000" w:rsidDel="00000000" w:rsidP="00000000" w:rsidRDefault="00000000" w:rsidRPr="00000000" w14:paraId="00000038">
      <w:pPr>
        <w:numPr>
          <w:ilvl w:val="0"/>
          <w:numId w:val="12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Shop Drawings - </w:t>
      </w:r>
      <w:r w:rsidDel="00000000" w:rsidR="00000000" w:rsidRPr="00000000">
        <w:rPr>
          <w:shd w:fill="fee7f2" w:val="clear"/>
          <w:rtl w:val="0"/>
        </w:rPr>
        <w:t xml:space="preserve">[Slot Drains] [Trench Drains]</w:t>
      </w:r>
      <w:r w:rsidDel="00000000" w:rsidR="00000000" w:rsidRPr="00000000">
        <w:rPr>
          <w:rtl w:val="0"/>
        </w:rPr>
        <w:t xml:space="preserve">: Plans or diagrams showing layout of individual drains and drain networks; length and width of each drain; starting and ending inverts; sanitary waste piping connection points; catch basins; and accessories.</w:t>
      </w:r>
    </w:p>
    <w:p w:rsidR="00000000" w:rsidDel="00000000" w:rsidP="00000000" w:rsidRDefault="00000000" w:rsidRPr="00000000" w14:paraId="00000039">
      <w:pPr>
        <w:numPr>
          <w:ilvl w:val="0"/>
          <w:numId w:val="12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Samples: Manufacturer's drain sample.</w:t>
      </w:r>
    </w:p>
    <w:p w:rsidR="00000000" w:rsidDel="00000000" w:rsidP="00000000" w:rsidRDefault="00000000" w:rsidRPr="00000000" w14:paraId="0000003A">
      <w:pPr>
        <w:numPr>
          <w:ilvl w:val="0"/>
          <w:numId w:val="6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Informational Submittals:</w:t>
      </w:r>
    </w:p>
    <w:p w:rsidR="00000000" w:rsidDel="00000000" w:rsidP="00000000" w:rsidRDefault="00000000" w:rsidRPr="00000000" w14:paraId="0000003B">
      <w:pPr>
        <w:numPr>
          <w:ilvl w:val="0"/>
          <w:numId w:val="43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Manufacturer's certification that products comply with specified requirements and are suitable for intended application.</w:t>
      </w:r>
    </w:p>
    <w:p w:rsidR="00000000" w:rsidDel="00000000" w:rsidP="00000000" w:rsidRDefault="00000000" w:rsidRPr="00000000" w14:paraId="0000003C">
      <w:pPr>
        <w:numPr>
          <w:ilvl w:val="0"/>
          <w:numId w:val="43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Manufacturer's project references for successfully completed, slot, or trench drainage channel system projects, including project name and location, Architect, type of system, and quantity furnished.</w:t>
      </w:r>
    </w:p>
    <w:p w:rsidR="00000000" w:rsidDel="00000000" w:rsidP="00000000" w:rsidRDefault="00000000" w:rsidRPr="00000000" w14:paraId="0000003D">
      <w:pPr>
        <w:numPr>
          <w:ilvl w:val="0"/>
          <w:numId w:val="43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Installer's project references for successfully completed slot, or trench drainage channel system projects, including project name and location, Architect, type of system, and quantity installed.</w:t>
      </w:r>
    </w:p>
    <w:p w:rsidR="00000000" w:rsidDel="00000000" w:rsidP="00000000" w:rsidRDefault="00000000" w:rsidRPr="00000000" w14:paraId="0000003E">
      <w:pPr>
        <w:numPr>
          <w:ilvl w:val="0"/>
          <w:numId w:val="43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Manufacturer's written instructions for handling, protection, examination, preparation, and installation of elevator threshold drains, elevator lobby drains, slot drains, trench drains, and catch basins.</w:t>
      </w:r>
    </w:p>
    <w:p w:rsidR="00000000" w:rsidDel="00000000" w:rsidP="00000000" w:rsidRDefault="00000000" w:rsidRPr="00000000" w14:paraId="0000003F">
      <w:pPr>
        <w:numPr>
          <w:ilvl w:val="0"/>
          <w:numId w:val="43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Warranty Documentation: Manufacturer's standard warranty.</w:t>
      </w:r>
    </w:p>
    <w:p w:rsidR="00000000" w:rsidDel="00000000" w:rsidP="00000000" w:rsidRDefault="00000000" w:rsidRPr="00000000" w14:paraId="00000040">
      <w:pPr>
        <w:pStyle w:val="Heading2"/>
        <w:rPr/>
      </w:pPr>
      <w:bookmarkStart w:colFirst="0" w:colLast="0" w:name="_ualurs7fd98o" w:id="8"/>
      <w:bookmarkEnd w:id="8"/>
      <w:r w:rsidDel="00000000" w:rsidR="00000000" w:rsidRPr="00000000">
        <w:rPr>
          <w:rtl w:val="0"/>
        </w:rPr>
        <w:t xml:space="preserve">1.5 QUALITY ASSURANCE</w:t>
      </w:r>
    </w:p>
    <w:p w:rsidR="00000000" w:rsidDel="00000000" w:rsidP="00000000" w:rsidRDefault="00000000" w:rsidRPr="00000000" w14:paraId="00000041">
      <w:pPr>
        <w:numPr>
          <w:ilvl w:val="0"/>
          <w:numId w:val="1"/>
        </w:numPr>
        <w:tabs>
          <w:tab w:val="left" w:leader="none" w:pos="360"/>
        </w:tabs>
        <w:ind w:left="720" w:hanging="360"/>
      </w:pPr>
      <w:r w:rsidDel="00000000" w:rsidR="00000000" w:rsidRPr="00000000">
        <w:rPr>
          <w:rtl w:val="0"/>
        </w:rPr>
        <w:t xml:space="preserve">Manufacturer Qualifications: Company specializing in products specified in this Section with minimum </w:t>
      </w:r>
      <w:r w:rsidDel="00000000" w:rsidR="00000000" w:rsidRPr="00000000">
        <w:rPr>
          <w:shd w:fill="fee7f2" w:val="clear"/>
          <w:rtl w:val="0"/>
        </w:rPr>
        <w:t xml:space="preserve">[10] [__] </w:t>
      </w:r>
      <w:r w:rsidDel="00000000" w:rsidR="00000000" w:rsidRPr="00000000">
        <w:rPr>
          <w:rtl w:val="0"/>
        </w:rPr>
        <w:t xml:space="preserve">years of</w:t>
      </w:r>
      <w:r w:rsidDel="00000000" w:rsidR="00000000" w:rsidRPr="00000000">
        <w:rPr>
          <w:shd w:fill="fee7f2" w:val="clear"/>
          <w:rtl w:val="0"/>
        </w:rPr>
        <w:t xml:space="preserve"> [documented]</w:t>
      </w:r>
      <w:r w:rsidDel="00000000" w:rsidR="00000000" w:rsidRPr="00000000">
        <w:rPr>
          <w:rtl w:val="0"/>
        </w:rPr>
        <w:t xml:space="preserve"> experience manufacturing similar drainage channel systems.</w:t>
      </w:r>
    </w:p>
    <w:p w:rsidR="00000000" w:rsidDel="00000000" w:rsidP="00000000" w:rsidRDefault="00000000" w:rsidRPr="00000000" w14:paraId="00000042">
      <w:pPr>
        <w:numPr>
          <w:ilvl w:val="0"/>
          <w:numId w:val="9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Project References - Slot and Trench Drains: List of </w:t>
      </w:r>
      <w:r w:rsidDel="00000000" w:rsidR="00000000" w:rsidRPr="00000000">
        <w:rPr>
          <w:shd w:fill="fee7f2" w:val="clear"/>
          <w:rtl w:val="0"/>
        </w:rPr>
        <w:t xml:space="preserve">[ten] [__]</w:t>
      </w:r>
      <w:r w:rsidDel="00000000" w:rsidR="00000000" w:rsidRPr="00000000">
        <w:rPr>
          <w:rtl w:val="0"/>
        </w:rPr>
        <w:t xml:space="preserve"> completed slot or trench drain projects, including project name and location, Architect, type of system, and quantity furnished.</w:t>
      </w:r>
    </w:p>
    <w:p w:rsidR="00000000" w:rsidDel="00000000" w:rsidP="00000000" w:rsidRDefault="00000000" w:rsidRPr="00000000" w14:paraId="00000043">
      <w:pPr>
        <w:numPr>
          <w:ilvl w:val="0"/>
          <w:numId w:val="1"/>
        </w:numPr>
        <w:tabs>
          <w:tab w:val="left" w:leader="none" w:pos="720"/>
        </w:tabs>
        <w:ind w:left="720" w:hanging="360"/>
      </w:pPr>
      <w:r w:rsidDel="00000000" w:rsidR="00000000" w:rsidRPr="00000000">
        <w:rPr>
          <w:rtl w:val="0"/>
        </w:rPr>
        <w:t xml:space="preserve">Installer Qualifications: Installer regularly engaged in installation of similar drainage channel systems for minimum </w:t>
      </w:r>
      <w:r w:rsidDel="00000000" w:rsidR="00000000" w:rsidRPr="00000000">
        <w:rPr>
          <w:shd w:fill="fee7f2" w:val="clear"/>
          <w:rtl w:val="0"/>
        </w:rPr>
        <w:t xml:space="preserve">[5 years] [__] </w:t>
      </w:r>
      <w:r w:rsidDel="00000000" w:rsidR="00000000" w:rsidRPr="00000000">
        <w:rPr>
          <w:rtl w:val="0"/>
        </w:rPr>
        <w:t xml:space="preserve">and approved by manufacturer.</w:t>
      </w:r>
    </w:p>
    <w:p w:rsidR="00000000" w:rsidDel="00000000" w:rsidP="00000000" w:rsidRDefault="00000000" w:rsidRPr="00000000" w14:paraId="00000044">
      <w:pPr>
        <w:numPr>
          <w:ilvl w:val="0"/>
          <w:numId w:val="18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Employ persons trained in installation of drainage channel systems.</w:t>
      </w:r>
    </w:p>
    <w:p w:rsidR="00000000" w:rsidDel="00000000" w:rsidP="00000000" w:rsidRDefault="00000000" w:rsidRPr="00000000" w14:paraId="00000045">
      <w:pPr>
        <w:numPr>
          <w:ilvl w:val="0"/>
          <w:numId w:val="18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Provide a list of ten completed slot, or trench drain projects, including project name and location, Architect, type of system, and quantity installed.</w:t>
      </w:r>
    </w:p>
    <w:p w:rsidR="00000000" w:rsidDel="00000000" w:rsidP="00000000" w:rsidRDefault="00000000" w:rsidRPr="00000000" w14:paraId="00000046">
      <w:pPr>
        <w:pStyle w:val="Heading2"/>
        <w:rPr/>
      </w:pPr>
      <w:bookmarkStart w:colFirst="0" w:colLast="0" w:name="_6ducg3hpyszt" w:id="9"/>
      <w:bookmarkEnd w:id="9"/>
      <w:r w:rsidDel="00000000" w:rsidR="00000000" w:rsidRPr="00000000">
        <w:rPr>
          <w:rtl w:val="0"/>
        </w:rPr>
        <w:t xml:space="preserve">1.6 DELIVERY, STORAGE, AND HANDLING</w:t>
      </w:r>
    </w:p>
    <w:p w:rsidR="00000000" w:rsidDel="00000000" w:rsidP="00000000" w:rsidRDefault="00000000" w:rsidRPr="00000000" w14:paraId="00000047">
      <w:pPr>
        <w:numPr>
          <w:ilvl w:val="0"/>
          <w:numId w:val="24"/>
        </w:numPr>
        <w:tabs>
          <w:tab w:val="left" w:leader="none" w:pos="810"/>
        </w:tabs>
        <w:ind w:left="720" w:hanging="360"/>
      </w:pPr>
      <w:r w:rsidDel="00000000" w:rsidR="00000000" w:rsidRPr="00000000">
        <w:rPr>
          <w:rtl w:val="0"/>
        </w:rPr>
        <w:t xml:space="preserve">Deliver materials in manufacturer's original, unopened containers and packaging with labels clearly identifying product name and manufacturer.</w:t>
      </w:r>
    </w:p>
    <w:p w:rsidR="00000000" w:rsidDel="00000000" w:rsidP="00000000" w:rsidRDefault="00000000" w:rsidRPr="00000000" w14:paraId="00000048">
      <w:pPr>
        <w:numPr>
          <w:ilvl w:val="0"/>
          <w:numId w:val="24"/>
        </w:numPr>
        <w:tabs>
          <w:tab w:val="left" w:leader="none" w:pos="810"/>
        </w:tabs>
        <w:ind w:left="720" w:hanging="360"/>
      </w:pPr>
      <w:r w:rsidDel="00000000" w:rsidR="00000000" w:rsidRPr="00000000">
        <w:rPr>
          <w:rtl w:val="0"/>
        </w:rPr>
        <w:t xml:space="preserve">Store and handle materials in accordance with manufacturer's written instructions.</w:t>
      </w:r>
    </w:p>
    <w:p w:rsidR="00000000" w:rsidDel="00000000" w:rsidP="00000000" w:rsidRDefault="00000000" w:rsidRPr="00000000" w14:paraId="00000049">
      <w:pPr>
        <w:numPr>
          <w:ilvl w:val="0"/>
          <w:numId w:val="24"/>
        </w:numPr>
        <w:tabs>
          <w:tab w:val="left" w:leader="none" w:pos="810"/>
        </w:tabs>
        <w:ind w:left="720" w:hanging="360"/>
      </w:pPr>
      <w:r w:rsidDel="00000000" w:rsidR="00000000" w:rsidRPr="00000000">
        <w:rPr>
          <w:rtl w:val="0"/>
        </w:rPr>
        <w:t xml:space="preserve">Keep materials in original, unopened containers and packaging until installation.</w:t>
      </w:r>
    </w:p>
    <w:p w:rsidR="00000000" w:rsidDel="00000000" w:rsidP="00000000" w:rsidRDefault="00000000" w:rsidRPr="00000000" w14:paraId="0000004A">
      <w:pPr>
        <w:numPr>
          <w:ilvl w:val="0"/>
          <w:numId w:val="24"/>
        </w:numPr>
        <w:tabs>
          <w:tab w:val="left" w:leader="none" w:pos="810"/>
        </w:tabs>
        <w:ind w:left="720" w:hanging="360"/>
      </w:pPr>
      <w:r w:rsidDel="00000000" w:rsidR="00000000" w:rsidRPr="00000000">
        <w:rPr>
          <w:rtl w:val="0"/>
        </w:rPr>
        <w:t xml:space="preserve">Store materials in clean areas protected from harmful weather and direct sunlight.</w:t>
      </w:r>
    </w:p>
    <w:p w:rsidR="00000000" w:rsidDel="00000000" w:rsidP="00000000" w:rsidRDefault="00000000" w:rsidRPr="00000000" w14:paraId="0000004B">
      <w:pPr>
        <w:numPr>
          <w:ilvl w:val="0"/>
          <w:numId w:val="24"/>
        </w:numPr>
        <w:tabs>
          <w:tab w:val="left" w:leader="none" w:pos="810"/>
        </w:tabs>
        <w:ind w:left="720" w:hanging="360"/>
      </w:pPr>
      <w:r w:rsidDel="00000000" w:rsidR="00000000" w:rsidRPr="00000000">
        <w:rPr>
          <w:rtl w:val="0"/>
        </w:rPr>
        <w:t xml:space="preserve">Protect materials during storage, handling, and installation to prevent damage.</w:t>
      </w:r>
    </w:p>
    <w:p w:rsidR="00000000" w:rsidDel="00000000" w:rsidP="00000000" w:rsidRDefault="00000000" w:rsidRPr="00000000" w14:paraId="0000004C">
      <w:pPr>
        <w:pStyle w:val="Heading2"/>
        <w:rPr/>
      </w:pPr>
      <w:bookmarkStart w:colFirst="0" w:colLast="0" w:name="_2tobtskbumcv" w:id="10"/>
      <w:bookmarkEnd w:id="10"/>
      <w:r w:rsidDel="00000000" w:rsidR="00000000" w:rsidRPr="00000000">
        <w:rPr>
          <w:rtl w:val="0"/>
        </w:rPr>
        <w:t xml:space="preserve">1.7 FIELD CONDITIONS</w:t>
      </w:r>
    </w:p>
    <w:p w:rsidR="00000000" w:rsidDel="00000000" w:rsidP="00000000" w:rsidRDefault="00000000" w:rsidRPr="00000000" w14:paraId="0000004D">
      <w:pPr>
        <w:numPr>
          <w:ilvl w:val="0"/>
          <w:numId w:val="20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Ambient Conditions:</w:t>
      </w:r>
    </w:p>
    <w:p w:rsidR="00000000" w:rsidDel="00000000" w:rsidP="00000000" w:rsidRDefault="00000000" w:rsidRPr="00000000" w14:paraId="0000004E">
      <w:pPr>
        <w:numPr>
          <w:ilvl w:val="0"/>
          <w:numId w:val="32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Do not use frozen materials or materials mixed or coated with ice or frost.</w:t>
      </w:r>
    </w:p>
    <w:p w:rsidR="00000000" w:rsidDel="00000000" w:rsidP="00000000" w:rsidRDefault="00000000" w:rsidRPr="00000000" w14:paraId="0000004F">
      <w:pPr>
        <w:numPr>
          <w:ilvl w:val="0"/>
          <w:numId w:val="32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Do not install products on frozen subgrade.</w:t>
      </w:r>
    </w:p>
    <w:p w:rsidR="00000000" w:rsidDel="00000000" w:rsidP="00000000" w:rsidRDefault="00000000" w:rsidRPr="00000000" w14:paraId="00000050">
      <w:pPr>
        <w:numPr>
          <w:ilvl w:val="0"/>
          <w:numId w:val="20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Wet Weather: Do not install products on wet, saturated, or muddy subgrade.</w:t>
      </w:r>
    </w:p>
    <w:p w:rsidR="00000000" w:rsidDel="00000000" w:rsidP="00000000" w:rsidRDefault="00000000" w:rsidRPr="00000000" w14:paraId="00000051">
      <w:pPr>
        <w:pStyle w:val="Heading1"/>
        <w:rPr/>
      </w:pPr>
      <w:bookmarkStart w:colFirst="0" w:colLast="0" w:name="_2tl9x6el4hc" w:id="11"/>
      <w:bookmarkEnd w:id="11"/>
      <w:r w:rsidDel="00000000" w:rsidR="00000000" w:rsidRPr="00000000">
        <w:rPr>
          <w:rtl w:val="0"/>
        </w:rPr>
        <w:t xml:space="preserve">PART 2 - PRODUCTS</w:t>
      </w:r>
    </w:p>
    <w:p w:rsidR="00000000" w:rsidDel="00000000" w:rsidP="00000000" w:rsidRDefault="00000000" w:rsidRPr="00000000" w14:paraId="00000052">
      <w:pPr>
        <w:pStyle w:val="Heading2"/>
        <w:rPr/>
      </w:pPr>
      <w:bookmarkStart w:colFirst="0" w:colLast="0" w:name="_qr836olvvigk" w:id="12"/>
      <w:bookmarkEnd w:id="12"/>
      <w:r w:rsidDel="00000000" w:rsidR="00000000" w:rsidRPr="00000000">
        <w:rPr>
          <w:rtl w:val="0"/>
        </w:rPr>
        <w:t xml:space="preserve">2.1 MANUFACTURERS</w:t>
      </w:r>
    </w:p>
    <w:p w:rsidR="00000000" w:rsidDel="00000000" w:rsidP="00000000" w:rsidRDefault="00000000" w:rsidRPr="00000000" w14:paraId="00000053">
      <w:pPr>
        <w:numPr>
          <w:ilvl w:val="0"/>
          <w:numId w:val="33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Basis-of-Design Manufacturer: Landscape Drains, a Division of Global Drain Technologies , 7421 S 42nd Street, Suite 6, Grand Forks, ND 58291; 100 McPhillips Street, Winnipeg, MB R3E 2J7; phone 855.497.7508; website https://globaldraintech.com/; email orders@globaldraintech.com.</w:t>
      </w:r>
    </w:p>
    <w:p w:rsidR="00000000" w:rsidDel="00000000" w:rsidP="00000000" w:rsidRDefault="00000000" w:rsidRPr="00000000" w14:paraId="00000054">
      <w:pPr>
        <w:numPr>
          <w:ilvl w:val="0"/>
          <w:numId w:val="33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Basis of Design: Landscape Drains drainage channel systems.</w:t>
      </w:r>
    </w:p>
    <w:p w:rsidR="00000000" w:rsidDel="00000000" w:rsidP="00000000" w:rsidRDefault="00000000" w:rsidRPr="00000000" w14:paraId="00000055">
      <w:pPr>
        <w:numPr>
          <w:ilvl w:val="0"/>
          <w:numId w:val="33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Substitutions: Not permitted.</w:t>
      </w:r>
    </w:p>
    <w:p w:rsidR="00000000" w:rsidDel="00000000" w:rsidP="00000000" w:rsidRDefault="00000000" w:rsidRPr="00000000" w14:paraId="00000056">
      <w:pPr>
        <w:numPr>
          <w:ilvl w:val="0"/>
          <w:numId w:val="33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Source Limitations: Furnish products </w:t>
      </w:r>
      <w:r w:rsidDel="00000000" w:rsidR="00000000" w:rsidRPr="00000000">
        <w:rPr>
          <w:shd w:fill="fee7f2" w:val="clear"/>
          <w:rtl w:val="0"/>
        </w:rPr>
        <w:t xml:space="preserve">[produced by single manufacturer] [obtained from single supplier].</w:t>
      </w:r>
    </w:p>
    <w:p w:rsidR="00000000" w:rsidDel="00000000" w:rsidP="00000000" w:rsidRDefault="00000000" w:rsidRPr="00000000" w14:paraId="00000057">
      <w:pPr>
        <w:pStyle w:val="Heading2"/>
        <w:rPr/>
      </w:pPr>
      <w:bookmarkStart w:colFirst="0" w:colLast="0" w:name="_qtdsakt22sqw" w:id="13"/>
      <w:bookmarkEnd w:id="13"/>
      <w:r w:rsidDel="00000000" w:rsidR="00000000" w:rsidRPr="00000000">
        <w:rPr>
          <w:rtl w:val="0"/>
        </w:rPr>
        <w:t xml:space="preserve">2.2 GENERAL PRODUCT REQUIREMENTS</w:t>
      </w:r>
    </w:p>
    <w:p w:rsidR="00000000" w:rsidDel="00000000" w:rsidP="00000000" w:rsidRDefault="00000000" w:rsidRPr="00000000" w14:paraId="00000058">
      <w:pPr>
        <w:numPr>
          <w:ilvl w:val="0"/>
          <w:numId w:val="45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Materials: Conform to requirements specified in this Section and applicable reference standards.</w:t>
      </w:r>
    </w:p>
    <w:p w:rsidR="00000000" w:rsidDel="00000000" w:rsidP="00000000" w:rsidRDefault="00000000" w:rsidRPr="00000000" w14:paraId="00000059">
      <w:pPr>
        <w:numPr>
          <w:ilvl w:val="0"/>
          <w:numId w:val="45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Stainless Steel: </w:t>
      </w:r>
      <w:r w:rsidDel="00000000" w:rsidR="00000000" w:rsidRPr="00000000">
        <w:rPr>
          <w:shd w:fill="fee7f2" w:val="clear"/>
          <w:rtl w:val="0"/>
        </w:rPr>
        <w:t xml:space="preserve">[Type 304] [Type 316]</w:t>
      </w:r>
      <w:r w:rsidDel="00000000" w:rsidR="00000000" w:rsidRPr="00000000">
        <w:rPr>
          <w:rtl w:val="0"/>
        </w:rPr>
        <w:t xml:space="preserve"> stainless steel, unless otherwise indicated.</w:t>
      </w:r>
    </w:p>
    <w:p w:rsidR="00000000" w:rsidDel="00000000" w:rsidP="00000000" w:rsidRDefault="00000000" w:rsidRPr="00000000" w14:paraId="0000005A">
      <w:pPr>
        <w:numPr>
          <w:ilvl w:val="0"/>
          <w:numId w:val="45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Finish: 2B mill finish</w:t>
      </w:r>
    </w:p>
    <w:p w:rsidR="00000000" w:rsidDel="00000000" w:rsidP="00000000" w:rsidRDefault="00000000" w:rsidRPr="00000000" w14:paraId="0000005B">
      <w:pPr>
        <w:numPr>
          <w:ilvl w:val="0"/>
          <w:numId w:val="45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Accessible Walking Surfaces: Provide grates and slot openings complying with ADA Standards and heel-proof requirements where exposed to pedestrian traffic.</w:t>
      </w:r>
    </w:p>
    <w:p w:rsidR="00000000" w:rsidDel="00000000" w:rsidP="00000000" w:rsidRDefault="00000000" w:rsidRPr="00000000" w14:paraId="0000005C">
      <w:pPr>
        <w:numPr>
          <w:ilvl w:val="0"/>
          <w:numId w:val="45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Tamper Resistance: Provide tamper-resistant exposed grates and grate locks where indicated.</w:t>
      </w:r>
    </w:p>
    <w:p w:rsidR="00000000" w:rsidDel="00000000" w:rsidP="00000000" w:rsidRDefault="00000000" w:rsidRPr="00000000" w14:paraId="0000005D">
      <w:pPr>
        <w:numPr>
          <w:ilvl w:val="0"/>
          <w:numId w:val="45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Fasteners: Provide stainless steel fasteners compatible with the stainless steel used within the drainage system.</w:t>
      </w:r>
    </w:p>
    <w:p w:rsidR="00000000" w:rsidDel="00000000" w:rsidP="00000000" w:rsidRDefault="00000000" w:rsidRPr="00000000" w14:paraId="0000005E">
      <w:pPr>
        <w:pStyle w:val="Heading2"/>
        <w:rPr/>
      </w:pPr>
      <w:bookmarkStart w:colFirst="0" w:colLast="0" w:name="_g4rr4mctxbbf" w:id="14"/>
      <w:bookmarkEnd w:id="14"/>
      <w:r w:rsidDel="00000000" w:rsidR="00000000" w:rsidRPr="00000000">
        <w:rPr>
          <w:rtl w:val="0"/>
        </w:rPr>
        <w:t xml:space="preserve">2.3 SLOT DRAINS</w:t>
      </w:r>
    </w:p>
    <w:p w:rsidR="00000000" w:rsidDel="00000000" w:rsidP="00000000" w:rsidRDefault="00000000" w:rsidRPr="00000000" w14:paraId="0000005F">
      <w:pPr>
        <w:numPr>
          <w:ilvl w:val="0"/>
          <w:numId w:val="5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Basis-of-Design Products:</w:t>
      </w:r>
    </w:p>
    <w:p w:rsidR="00000000" w:rsidDel="00000000" w:rsidP="00000000" w:rsidRDefault="00000000" w:rsidRPr="00000000" w14:paraId="00000060">
      <w:pPr>
        <w:numPr>
          <w:ilvl w:val="0"/>
          <w:numId w:val="29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Landscape Drains 7,000 Series.</w:t>
      </w:r>
    </w:p>
    <w:p w:rsidR="00000000" w:rsidDel="00000000" w:rsidP="00000000" w:rsidRDefault="00000000" w:rsidRPr="00000000" w14:paraId="00000061">
      <w:pPr>
        <w:numPr>
          <w:ilvl w:val="0"/>
          <w:numId w:val="29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Landscape Drains 7,000 Radius Series.</w:t>
      </w:r>
    </w:p>
    <w:p w:rsidR="00000000" w:rsidDel="00000000" w:rsidP="00000000" w:rsidRDefault="00000000" w:rsidRPr="00000000" w14:paraId="00000062">
      <w:pPr>
        <w:numPr>
          <w:ilvl w:val="0"/>
          <w:numId w:val="29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Landscape Drains 6,000 Series.</w:t>
      </w:r>
    </w:p>
    <w:p w:rsidR="00000000" w:rsidDel="00000000" w:rsidP="00000000" w:rsidRDefault="00000000" w:rsidRPr="00000000" w14:paraId="00000063">
      <w:pPr>
        <w:numPr>
          <w:ilvl w:val="0"/>
          <w:numId w:val="29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Landscape Drains 4,000 Series.</w:t>
      </w:r>
    </w:p>
    <w:p w:rsidR="00000000" w:rsidDel="00000000" w:rsidP="00000000" w:rsidRDefault="00000000" w:rsidRPr="00000000" w14:paraId="00000064">
      <w:pPr>
        <w:numPr>
          <w:ilvl w:val="0"/>
          <w:numId w:val="29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Landscape Drains 4,000 Radius Series.</w:t>
      </w:r>
    </w:p>
    <w:p w:rsidR="00000000" w:rsidDel="00000000" w:rsidP="00000000" w:rsidRDefault="00000000" w:rsidRPr="00000000" w14:paraId="00000065">
      <w:pPr>
        <w:numPr>
          <w:ilvl w:val="0"/>
          <w:numId w:val="29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Landscape Drains 3,000 Series.</w:t>
      </w:r>
    </w:p>
    <w:p w:rsidR="00000000" w:rsidDel="00000000" w:rsidP="00000000" w:rsidRDefault="00000000" w:rsidRPr="00000000" w14:paraId="00000066">
      <w:pPr>
        <w:numPr>
          <w:ilvl w:val="0"/>
          <w:numId w:val="5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Description: Slot drain system assembled from factory-formed channels; includes leveling brackets, tie-down anchors, end caps, and outlet fittings.</w:t>
      </w:r>
    </w:p>
    <w:p w:rsidR="00000000" w:rsidDel="00000000" w:rsidP="00000000" w:rsidRDefault="00000000" w:rsidRPr="00000000" w14:paraId="00000067">
      <w:pPr>
        <w:tabs>
          <w:tab w:val="left" w:leader="none" w:pos="547"/>
        </w:tabs>
        <w:ind w:left="720" w:firstLine="0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tabs>
          <w:tab w:val="left" w:leader="none" w:pos="547"/>
        </w:tabs>
        <w:ind w:left="720" w:firstLine="0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0395.0" w:type="dxa"/>
        <w:jc w:val="center"/>
        <w:tblBorders>
          <w:top w:color="b7b7b7" w:space="0" w:sz="4" w:val="single"/>
          <w:left w:color="b7b7b7" w:space="0" w:sz="4" w:val="single"/>
          <w:bottom w:color="b7b7b7" w:space="0" w:sz="4" w:val="single"/>
          <w:right w:color="b7b7b7" w:space="0" w:sz="4" w:val="single"/>
          <w:insideH w:color="b7b7b7" w:space="0" w:sz="4" w:val="single"/>
          <w:insideV w:color="b7b7b7" w:space="0" w:sz="4" w:val="single"/>
        </w:tblBorders>
        <w:tblLayout w:type="fixed"/>
        <w:tblLook w:val="0000"/>
      </w:tblPr>
      <w:tblGrid>
        <w:gridCol w:w="1485"/>
        <w:gridCol w:w="1485"/>
        <w:gridCol w:w="1485"/>
        <w:gridCol w:w="1485"/>
        <w:gridCol w:w="1485"/>
        <w:gridCol w:w="1260"/>
        <w:gridCol w:w="1710"/>
        <w:tblGridChange w:id="0">
          <w:tblGrid>
            <w:gridCol w:w="1485"/>
            <w:gridCol w:w="1485"/>
            <w:gridCol w:w="1485"/>
            <w:gridCol w:w="1485"/>
            <w:gridCol w:w="1485"/>
            <w:gridCol w:w="1260"/>
            <w:gridCol w:w="1710"/>
          </w:tblGrid>
        </w:tblGridChange>
      </w:tblGrid>
      <w:tr>
        <w:trPr>
          <w:cantSplit w:val="1"/>
          <w:trHeight w:val="698.5909090909092" w:hRule="atLeast"/>
          <w:tblHeader w:val="0"/>
        </w:trPr>
        <w:tc>
          <w:tcPr>
            <w:vMerge w:val="restart"/>
            <w:shd w:fill="590c32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9">
            <w:pPr>
              <w:widowControl w:val="0"/>
              <w:jc w:val="center"/>
              <w:rPr>
                <w:rFonts w:ascii="Inter" w:cs="Inter" w:eastAsia="Inter" w:hAnsi="Inter"/>
                <w:b w:val="1"/>
                <w:bCs w:val="1"/>
                <w:color w:val="ffffff"/>
                <w:sz w:val="17"/>
                <w:szCs w:val="17"/>
              </w:rPr>
            </w:pPr>
            <w:r w:rsidDel="00000000" w:rsidR="00000000" w:rsidRPr="00000000">
              <w:rPr>
                <w:rFonts w:ascii="Inter" w:cs="Inter" w:eastAsia="Inter" w:hAnsi="Inter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Drain Series</w:t>
            </w:r>
          </w:p>
        </w:tc>
        <w:tc>
          <w:tcPr>
            <w:vMerge w:val="restart"/>
            <w:shd w:fill="590c32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A">
            <w:pPr>
              <w:widowControl w:val="0"/>
              <w:jc w:val="center"/>
              <w:rPr>
                <w:rFonts w:ascii="Inter" w:cs="Inter" w:eastAsia="Inter" w:hAnsi="Inter"/>
                <w:b w:val="1"/>
                <w:bCs w:val="1"/>
                <w:color w:val="ffffff"/>
                <w:sz w:val="17"/>
                <w:szCs w:val="17"/>
              </w:rPr>
            </w:pPr>
            <w:r w:rsidDel="00000000" w:rsidR="00000000" w:rsidRPr="00000000">
              <w:rPr>
                <w:rFonts w:ascii="Inter" w:cs="Inter" w:eastAsia="Inter" w:hAnsi="Inter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Slope</w:t>
            </w:r>
          </w:p>
        </w:tc>
        <w:tc>
          <w:tcPr>
            <w:vMerge w:val="restart"/>
            <w:shd w:fill="590c32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B">
            <w:pPr>
              <w:widowControl w:val="0"/>
              <w:jc w:val="center"/>
              <w:rPr>
                <w:rFonts w:ascii="Inter" w:cs="Inter" w:eastAsia="Inter" w:hAnsi="Inter"/>
                <w:b w:val="1"/>
                <w:bCs w:val="1"/>
                <w:color w:val="ffffff"/>
                <w:sz w:val="17"/>
                <w:szCs w:val="17"/>
              </w:rPr>
            </w:pPr>
            <w:r w:rsidDel="00000000" w:rsidR="00000000" w:rsidRPr="00000000">
              <w:rPr>
                <w:rFonts w:ascii="Inter" w:cs="Inter" w:eastAsia="Inter" w:hAnsi="Inter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Standard Slot</w:t>
            </w:r>
          </w:p>
          <w:p w:rsidR="00000000" w:rsidDel="00000000" w:rsidP="00000000" w:rsidRDefault="00000000" w:rsidRPr="00000000" w14:paraId="0000006C">
            <w:pPr>
              <w:widowControl w:val="0"/>
              <w:jc w:val="center"/>
              <w:rPr>
                <w:rFonts w:ascii="Inter" w:cs="Inter" w:eastAsia="Inter" w:hAnsi="Inter"/>
                <w:b w:val="1"/>
                <w:bCs w:val="1"/>
                <w:color w:val="ffffff"/>
                <w:sz w:val="17"/>
                <w:szCs w:val="17"/>
              </w:rPr>
            </w:pPr>
            <w:r w:rsidDel="00000000" w:rsidR="00000000" w:rsidRPr="00000000">
              <w:rPr>
                <w:rFonts w:ascii="Inter" w:cs="Inter" w:eastAsia="Inter" w:hAnsi="Inter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Widths (in)</w:t>
            </w:r>
          </w:p>
        </w:tc>
        <w:tc>
          <w:tcPr>
            <w:vMerge w:val="restart"/>
            <w:shd w:fill="590c32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D">
            <w:pPr>
              <w:widowControl w:val="0"/>
              <w:jc w:val="center"/>
              <w:rPr>
                <w:rFonts w:ascii="Inter" w:cs="Inter" w:eastAsia="Inter" w:hAnsi="Inter"/>
                <w:b w:val="1"/>
                <w:bCs w:val="1"/>
                <w:color w:val="ffffff"/>
                <w:sz w:val="17"/>
                <w:szCs w:val="17"/>
              </w:rPr>
            </w:pPr>
            <w:r w:rsidDel="00000000" w:rsidR="00000000" w:rsidRPr="00000000">
              <w:rPr>
                <w:rFonts w:ascii="Inter" w:cs="Inter" w:eastAsia="Inter" w:hAnsi="Inter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Flow Rate (GPM) Minimum</w:t>
              <w:br w:type="textWrapping"/>
            </w:r>
          </w:p>
          <w:p w:rsidR="00000000" w:rsidDel="00000000" w:rsidP="00000000" w:rsidRDefault="00000000" w:rsidRPr="00000000" w14:paraId="0000006E">
            <w:pPr>
              <w:widowControl w:val="0"/>
              <w:jc w:val="center"/>
              <w:rPr>
                <w:rFonts w:ascii="Inter" w:cs="Inter" w:eastAsia="Inter" w:hAnsi="Inter"/>
                <w:b w:val="1"/>
                <w:bCs w:val="1"/>
                <w:color w:val="ffffff"/>
                <w:sz w:val="17"/>
                <w:szCs w:val="17"/>
              </w:rPr>
            </w:pPr>
            <w:r w:rsidDel="00000000" w:rsidR="00000000" w:rsidRPr="00000000">
              <w:rPr>
                <w:rFonts w:ascii="Inter" w:cs="Inter" w:eastAsia="Inter" w:hAnsi="Inter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Discharge</w:t>
            </w:r>
          </w:p>
        </w:tc>
        <w:tc>
          <w:tcPr>
            <w:vMerge w:val="restart"/>
            <w:shd w:fill="5a0932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F">
            <w:pPr>
              <w:widowControl w:val="0"/>
              <w:jc w:val="center"/>
              <w:rPr>
                <w:rFonts w:ascii="Inter" w:cs="Inter" w:eastAsia="Inter" w:hAnsi="Inter"/>
                <w:b w:val="1"/>
                <w:bCs w:val="1"/>
                <w:color w:val="ffffff"/>
                <w:sz w:val="17"/>
                <w:szCs w:val="17"/>
              </w:rPr>
            </w:pPr>
            <w:r w:rsidDel="00000000" w:rsidR="00000000" w:rsidRPr="00000000">
              <w:rPr>
                <w:rFonts w:ascii="Inter" w:cs="Inter" w:eastAsia="Inter" w:hAnsi="Inter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Flow Rate</w:t>
              <w:br w:type="textWrapping"/>
              <w:t xml:space="preserve"> (GPM) </w:t>
              <w:br w:type="textWrapping"/>
              <w:t xml:space="preserve">@ 96.7' Length</w:t>
              <w:br w:type="textWrapping"/>
              <w:br w:type="textWrapping"/>
              <w:t xml:space="preserve">Discharge</w:t>
            </w:r>
          </w:p>
        </w:tc>
        <w:tc>
          <w:tcPr>
            <w:vMerge w:val="restart"/>
            <w:shd w:fill="5a0932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70">
            <w:pPr>
              <w:widowControl w:val="0"/>
              <w:jc w:val="center"/>
              <w:rPr>
                <w:rFonts w:ascii="Inter" w:cs="Inter" w:eastAsia="Inter" w:hAnsi="Inter"/>
                <w:b w:val="1"/>
                <w:bCs w:val="1"/>
                <w:color w:val="ffffff"/>
                <w:sz w:val="17"/>
                <w:szCs w:val="17"/>
              </w:rPr>
            </w:pPr>
            <w:r w:rsidDel="00000000" w:rsidR="00000000" w:rsidRPr="00000000">
              <w:rPr>
                <w:rFonts w:ascii="Inter" w:cs="Inter" w:eastAsia="Inter" w:hAnsi="Inter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Material</w:t>
            </w:r>
          </w:p>
        </w:tc>
        <w:tc>
          <w:tcPr>
            <w:vMerge w:val="restart"/>
            <w:shd w:fill="5a0932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71">
            <w:pPr>
              <w:widowControl w:val="0"/>
              <w:jc w:val="center"/>
              <w:rPr>
                <w:rFonts w:ascii="Inter" w:cs="Inter" w:eastAsia="Inter" w:hAnsi="Inter"/>
                <w:b w:val="1"/>
                <w:bCs w:val="1"/>
                <w:color w:val="ffffff"/>
                <w:sz w:val="17"/>
                <w:szCs w:val="17"/>
              </w:rPr>
            </w:pPr>
            <w:r w:rsidDel="00000000" w:rsidR="00000000" w:rsidRPr="00000000">
              <w:rPr>
                <w:rFonts w:ascii="Inter" w:cs="Inter" w:eastAsia="Inter" w:hAnsi="Inter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Load Class </w:t>
              <w:br w:type="textWrapping"/>
              <w:t xml:space="preserve">(ASME/DIN)</w:t>
            </w:r>
          </w:p>
        </w:tc>
      </w:tr>
      <w:tr>
        <w:trPr>
          <w:cantSplit w:val="1"/>
          <w:trHeight w:val="312.1363636363636" w:hRule="atLeast"/>
          <w:tblHeader w:val="0"/>
        </w:trPr>
        <w:tc>
          <w:tcPr>
            <w:vMerge w:val="continue"/>
            <w:shd w:fill="590c32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72">
            <w:pPr>
              <w:widowControl w:val="0"/>
              <w:spacing w:line="276" w:lineRule="auto"/>
              <w:rPr>
                <w:rFonts w:ascii="Arial" w:cs="Arial" w:eastAsia="Arial" w:hAnsi="Arial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590c32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73">
            <w:pPr>
              <w:widowControl w:val="0"/>
              <w:spacing w:line="276" w:lineRule="auto"/>
              <w:rPr>
                <w:rFonts w:ascii="Arial" w:cs="Arial" w:eastAsia="Arial" w:hAnsi="Arial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590c32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74">
            <w:pPr>
              <w:widowControl w:val="0"/>
              <w:spacing w:line="276" w:lineRule="auto"/>
              <w:rPr>
                <w:rFonts w:ascii="Arial" w:cs="Arial" w:eastAsia="Arial" w:hAnsi="Arial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590c32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75">
            <w:pPr>
              <w:widowControl w:val="0"/>
              <w:spacing w:line="276" w:lineRule="auto"/>
              <w:rPr>
                <w:rFonts w:ascii="Arial" w:cs="Arial" w:eastAsia="Arial" w:hAnsi="Arial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5a0932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76">
            <w:pPr>
              <w:widowControl w:val="0"/>
              <w:spacing w:line="276" w:lineRule="auto"/>
              <w:rPr>
                <w:rFonts w:ascii="Arial" w:cs="Arial" w:eastAsia="Arial" w:hAnsi="Arial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5a0932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77">
            <w:pPr>
              <w:widowControl w:val="0"/>
              <w:spacing w:line="276" w:lineRule="auto"/>
              <w:rPr>
                <w:rFonts w:ascii="Arial" w:cs="Arial" w:eastAsia="Arial" w:hAnsi="Arial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5a0932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78">
            <w:pPr>
              <w:widowControl w:val="0"/>
              <w:spacing w:line="276" w:lineRule="auto"/>
              <w:rPr>
                <w:rFonts w:ascii="Arial" w:cs="Arial" w:eastAsia="Arial" w:hAnsi="Arial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2.1363636363636" w:hRule="atLeast"/>
          <w:tblHeader w:val="0"/>
        </w:trPr>
        <w:tc>
          <w:tcPr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79">
            <w:pPr>
              <w:ind w:left="90" w:firstLine="0"/>
              <w:rPr>
                <w:sz w:val="15"/>
                <w:szCs w:val="15"/>
                <w:shd w:fill="fee7f2" w:val="clear"/>
              </w:rPr>
            </w:pPr>
            <w:r w:rsidDel="00000000" w:rsidR="00000000" w:rsidRPr="00000000">
              <w:rPr>
                <w:sz w:val="15"/>
                <w:szCs w:val="15"/>
                <w:shd w:fill="fee7f2" w:val="clear"/>
                <w:rtl w:val="0"/>
              </w:rPr>
              <w:t xml:space="preserve">7000</w:t>
            </w:r>
          </w:p>
        </w:tc>
        <w:tc>
          <w:tcPr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7A">
            <w:pPr>
              <w:ind w:left="90" w:firstLine="0"/>
              <w:rPr>
                <w:sz w:val="15"/>
                <w:szCs w:val="15"/>
                <w:shd w:fill="fee7f2" w:val="clear"/>
              </w:rPr>
            </w:pPr>
            <w:r w:rsidDel="00000000" w:rsidR="00000000" w:rsidRPr="00000000">
              <w:rPr>
                <w:sz w:val="15"/>
                <w:szCs w:val="15"/>
                <w:shd w:fill="fee7f2" w:val="clear"/>
                <w:rtl w:val="0"/>
              </w:rPr>
              <w:t xml:space="preserve">0.5%</w:t>
            </w:r>
          </w:p>
        </w:tc>
        <w:tc>
          <w:tcPr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7B">
            <w:pPr>
              <w:ind w:left="90" w:firstLine="0"/>
              <w:rPr>
                <w:sz w:val="15"/>
                <w:szCs w:val="15"/>
                <w:shd w:fill="fee7f2" w:val="clear"/>
              </w:rPr>
            </w:pPr>
            <w:r w:rsidDel="00000000" w:rsidR="00000000" w:rsidRPr="00000000">
              <w:rPr>
                <w:sz w:val="15"/>
                <w:szCs w:val="15"/>
                <w:shd w:fill="fee7f2" w:val="clear"/>
                <w:rtl w:val="0"/>
              </w:rPr>
              <w:t xml:space="preserve">0.50</w:t>
            </w:r>
          </w:p>
        </w:tc>
        <w:tc>
          <w:tcPr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7C">
            <w:pPr>
              <w:ind w:left="90" w:firstLine="0"/>
              <w:rPr>
                <w:sz w:val="15"/>
                <w:szCs w:val="15"/>
                <w:shd w:fill="fee7f2" w:val="clear"/>
              </w:rPr>
            </w:pPr>
            <w:r w:rsidDel="00000000" w:rsidR="00000000" w:rsidRPr="00000000">
              <w:rPr>
                <w:sz w:val="15"/>
                <w:szCs w:val="15"/>
                <w:shd w:fill="fee7f2" w:val="clear"/>
                <w:rtl w:val="0"/>
              </w:rPr>
              <w:t xml:space="preserve">17.99</w:t>
            </w:r>
          </w:p>
        </w:tc>
        <w:tc>
          <w:tcPr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7D">
            <w:pPr>
              <w:ind w:left="90" w:firstLine="0"/>
              <w:rPr>
                <w:sz w:val="15"/>
                <w:szCs w:val="15"/>
                <w:shd w:fill="fee7f2" w:val="clear"/>
              </w:rPr>
            </w:pPr>
            <w:r w:rsidDel="00000000" w:rsidR="00000000" w:rsidRPr="00000000">
              <w:rPr>
                <w:sz w:val="15"/>
                <w:szCs w:val="15"/>
                <w:shd w:fill="fee7f2" w:val="clear"/>
                <w:rtl w:val="0"/>
              </w:rPr>
              <w:t xml:space="preserve">128.35</w:t>
            </w:r>
          </w:p>
        </w:tc>
        <w:tc>
          <w:tcPr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7E">
            <w:pPr>
              <w:ind w:left="90" w:firstLine="0"/>
              <w:rPr>
                <w:sz w:val="15"/>
                <w:szCs w:val="15"/>
                <w:shd w:fill="fee7f2" w:val="clear"/>
              </w:rPr>
            </w:pPr>
            <w:r w:rsidDel="00000000" w:rsidR="00000000" w:rsidRPr="00000000">
              <w:rPr>
                <w:sz w:val="15"/>
                <w:szCs w:val="15"/>
                <w:shd w:fill="fee7f2" w:val="clear"/>
                <w:rtl w:val="0"/>
              </w:rPr>
              <w:t xml:space="preserve">[304][316] SS]</w:t>
            </w:r>
          </w:p>
        </w:tc>
        <w:tc>
          <w:tcPr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7F">
            <w:pPr>
              <w:ind w:left="90" w:firstLine="0"/>
              <w:rPr>
                <w:sz w:val="15"/>
                <w:szCs w:val="15"/>
                <w:shd w:fill="fee7f2" w:val="clear"/>
              </w:rPr>
            </w:pPr>
            <w:r w:rsidDel="00000000" w:rsidR="00000000" w:rsidRPr="00000000">
              <w:rPr>
                <w:sz w:val="15"/>
                <w:szCs w:val="15"/>
                <w:shd w:fill="fee7f2" w:val="clear"/>
                <w:rtl w:val="0"/>
              </w:rPr>
              <w:t xml:space="preserve">Medium Duty/Class C</w:t>
            </w:r>
          </w:p>
        </w:tc>
      </w:tr>
      <w:tr>
        <w:trPr>
          <w:cantSplit w:val="0"/>
          <w:trHeight w:val="312.1363636363636" w:hRule="atLeast"/>
          <w:tblHeader w:val="0"/>
        </w:trPr>
        <w:tc>
          <w:tcPr>
            <w:shd w:fill="f3f3f3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0">
            <w:pPr>
              <w:ind w:left="90" w:firstLine="0"/>
              <w:rPr>
                <w:sz w:val="15"/>
                <w:szCs w:val="15"/>
                <w:shd w:fill="fee7f2" w:val="clear"/>
              </w:rPr>
            </w:pPr>
            <w:r w:rsidDel="00000000" w:rsidR="00000000" w:rsidRPr="00000000">
              <w:rPr>
                <w:sz w:val="15"/>
                <w:szCs w:val="15"/>
                <w:shd w:fill="fee7f2" w:val="clear"/>
                <w:rtl w:val="0"/>
              </w:rPr>
              <w:t xml:space="preserve">7000</w:t>
            </w:r>
          </w:p>
        </w:tc>
        <w:tc>
          <w:tcPr>
            <w:shd w:fill="f3f3f3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1">
            <w:pPr>
              <w:ind w:left="90" w:firstLine="0"/>
              <w:rPr>
                <w:sz w:val="15"/>
                <w:szCs w:val="15"/>
                <w:shd w:fill="fee7f2" w:val="clear"/>
              </w:rPr>
            </w:pPr>
            <w:r w:rsidDel="00000000" w:rsidR="00000000" w:rsidRPr="00000000">
              <w:rPr>
                <w:sz w:val="15"/>
                <w:szCs w:val="15"/>
                <w:shd w:fill="fee7f2" w:val="clear"/>
                <w:rtl w:val="0"/>
              </w:rPr>
              <w:t xml:space="preserve">1%</w:t>
            </w:r>
          </w:p>
        </w:tc>
        <w:tc>
          <w:tcPr>
            <w:shd w:fill="f3f3f3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2">
            <w:pPr>
              <w:ind w:left="90" w:firstLine="0"/>
              <w:rPr>
                <w:sz w:val="15"/>
                <w:szCs w:val="15"/>
                <w:shd w:fill="fee7f2" w:val="clear"/>
              </w:rPr>
            </w:pPr>
            <w:r w:rsidDel="00000000" w:rsidR="00000000" w:rsidRPr="00000000">
              <w:rPr>
                <w:sz w:val="15"/>
                <w:szCs w:val="15"/>
                <w:shd w:fill="fee7f2" w:val="clear"/>
                <w:rtl w:val="0"/>
              </w:rPr>
              <w:t xml:space="preserve">0.50</w:t>
            </w:r>
          </w:p>
        </w:tc>
        <w:tc>
          <w:tcPr>
            <w:shd w:fill="f3f3f3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3">
            <w:pPr>
              <w:ind w:left="90" w:firstLine="0"/>
              <w:rPr>
                <w:sz w:val="15"/>
                <w:szCs w:val="15"/>
                <w:shd w:fill="fee7f2" w:val="clear"/>
              </w:rPr>
            </w:pPr>
            <w:r w:rsidDel="00000000" w:rsidR="00000000" w:rsidRPr="00000000">
              <w:rPr>
                <w:sz w:val="15"/>
                <w:szCs w:val="15"/>
                <w:shd w:fill="fee7f2" w:val="clear"/>
                <w:rtl w:val="0"/>
              </w:rPr>
              <w:t xml:space="preserve">17.99</w:t>
            </w:r>
          </w:p>
        </w:tc>
        <w:tc>
          <w:tcPr>
            <w:shd w:fill="f3f3f3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4">
            <w:pPr>
              <w:ind w:left="90" w:firstLine="0"/>
              <w:rPr>
                <w:sz w:val="15"/>
                <w:szCs w:val="15"/>
                <w:shd w:fill="fee7f2" w:val="clear"/>
              </w:rPr>
            </w:pPr>
            <w:r w:rsidDel="00000000" w:rsidR="00000000" w:rsidRPr="00000000">
              <w:rPr>
                <w:sz w:val="15"/>
                <w:szCs w:val="15"/>
                <w:shd w:fill="fee7f2" w:val="clear"/>
                <w:rtl w:val="0"/>
              </w:rPr>
              <w:t xml:space="preserve">250.40</w:t>
            </w:r>
          </w:p>
        </w:tc>
        <w:tc>
          <w:tcPr>
            <w:shd w:fill="f3f3f3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5">
            <w:pPr>
              <w:ind w:left="90" w:firstLine="0"/>
              <w:rPr>
                <w:sz w:val="15"/>
                <w:szCs w:val="15"/>
                <w:shd w:fill="fee7f2" w:val="clear"/>
              </w:rPr>
            </w:pPr>
            <w:r w:rsidDel="00000000" w:rsidR="00000000" w:rsidRPr="00000000">
              <w:rPr>
                <w:sz w:val="15"/>
                <w:szCs w:val="15"/>
                <w:shd w:fill="fee7f2" w:val="clear"/>
                <w:rtl w:val="0"/>
              </w:rPr>
              <w:t xml:space="preserve">[304][316] SS]</w:t>
            </w:r>
          </w:p>
        </w:tc>
        <w:tc>
          <w:tcPr>
            <w:shd w:fill="f3f3f3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6">
            <w:pPr>
              <w:ind w:left="90" w:firstLine="0"/>
              <w:rPr>
                <w:sz w:val="15"/>
                <w:szCs w:val="15"/>
                <w:shd w:fill="fee7f2" w:val="clear"/>
              </w:rPr>
            </w:pPr>
            <w:r w:rsidDel="00000000" w:rsidR="00000000" w:rsidRPr="00000000">
              <w:rPr>
                <w:sz w:val="15"/>
                <w:szCs w:val="15"/>
                <w:shd w:fill="fee7f2" w:val="clear"/>
                <w:rtl w:val="0"/>
              </w:rPr>
              <w:t xml:space="preserve">Medium Duty/Class C</w:t>
            </w:r>
          </w:p>
        </w:tc>
      </w:tr>
      <w:tr>
        <w:trPr>
          <w:cantSplit w:val="0"/>
          <w:trHeight w:val="312.1363636363636" w:hRule="atLeast"/>
          <w:tblHeader w:val="0"/>
        </w:trPr>
        <w:tc>
          <w:tcPr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7">
            <w:pPr>
              <w:ind w:left="90" w:firstLine="0"/>
              <w:rPr>
                <w:sz w:val="15"/>
                <w:szCs w:val="15"/>
                <w:shd w:fill="fee7f2" w:val="clear"/>
              </w:rPr>
            </w:pPr>
            <w:r w:rsidDel="00000000" w:rsidR="00000000" w:rsidRPr="00000000">
              <w:rPr>
                <w:sz w:val="15"/>
                <w:szCs w:val="15"/>
                <w:shd w:fill="fee7f2" w:val="clear"/>
                <w:rtl w:val="0"/>
              </w:rPr>
              <w:t xml:space="preserve">7000 Radius</w:t>
            </w:r>
          </w:p>
        </w:tc>
        <w:tc>
          <w:tcPr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8">
            <w:pPr>
              <w:ind w:left="90" w:firstLine="0"/>
              <w:rPr>
                <w:sz w:val="15"/>
                <w:szCs w:val="15"/>
                <w:shd w:fill="fee7f2" w:val="clear"/>
              </w:rPr>
            </w:pPr>
            <w:r w:rsidDel="00000000" w:rsidR="00000000" w:rsidRPr="00000000">
              <w:rPr>
                <w:sz w:val="15"/>
                <w:szCs w:val="15"/>
                <w:shd w:fill="fee7f2" w:val="clear"/>
                <w:rtl w:val="0"/>
              </w:rPr>
              <w:t xml:space="preserve">0.5%</w:t>
            </w:r>
          </w:p>
        </w:tc>
        <w:tc>
          <w:tcPr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9">
            <w:pPr>
              <w:ind w:left="90" w:firstLine="0"/>
              <w:rPr>
                <w:sz w:val="15"/>
                <w:szCs w:val="15"/>
                <w:shd w:fill="fee7f2" w:val="clear"/>
              </w:rPr>
            </w:pPr>
            <w:r w:rsidDel="00000000" w:rsidR="00000000" w:rsidRPr="00000000">
              <w:rPr>
                <w:sz w:val="15"/>
                <w:szCs w:val="15"/>
                <w:shd w:fill="fee7f2" w:val="clear"/>
                <w:rtl w:val="0"/>
              </w:rPr>
              <w:t xml:space="preserve">0.50</w:t>
            </w:r>
          </w:p>
        </w:tc>
        <w:tc>
          <w:tcPr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A">
            <w:pPr>
              <w:ind w:left="90" w:firstLine="0"/>
              <w:rPr>
                <w:sz w:val="15"/>
                <w:szCs w:val="15"/>
                <w:shd w:fill="fee7f2" w:val="clear"/>
              </w:rPr>
            </w:pPr>
            <w:r w:rsidDel="00000000" w:rsidR="00000000" w:rsidRPr="00000000">
              <w:rPr>
                <w:sz w:val="15"/>
                <w:szCs w:val="15"/>
                <w:shd w:fill="fee7f2" w:val="clear"/>
                <w:rtl w:val="0"/>
              </w:rPr>
              <w:t xml:space="preserve">17.99</w:t>
            </w:r>
          </w:p>
        </w:tc>
        <w:tc>
          <w:tcPr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B">
            <w:pPr>
              <w:ind w:left="90" w:firstLine="0"/>
              <w:rPr>
                <w:sz w:val="15"/>
                <w:szCs w:val="15"/>
                <w:shd w:fill="fee7f2" w:val="clear"/>
              </w:rPr>
            </w:pPr>
            <w:r w:rsidDel="00000000" w:rsidR="00000000" w:rsidRPr="00000000">
              <w:rPr>
                <w:sz w:val="15"/>
                <w:szCs w:val="15"/>
                <w:shd w:fill="fee7f2" w:val="clear"/>
                <w:rtl w:val="0"/>
              </w:rPr>
              <w:t xml:space="preserve">-</w:t>
            </w:r>
          </w:p>
        </w:tc>
        <w:tc>
          <w:tcPr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C">
            <w:pPr>
              <w:ind w:left="90" w:firstLine="0"/>
              <w:rPr>
                <w:sz w:val="15"/>
                <w:szCs w:val="15"/>
                <w:shd w:fill="fee7f2" w:val="clear"/>
              </w:rPr>
            </w:pPr>
            <w:r w:rsidDel="00000000" w:rsidR="00000000" w:rsidRPr="00000000">
              <w:rPr>
                <w:sz w:val="15"/>
                <w:szCs w:val="15"/>
                <w:shd w:fill="fee7f2" w:val="clear"/>
                <w:rtl w:val="0"/>
              </w:rPr>
              <w:t xml:space="preserve">[304][316] SS]</w:t>
            </w:r>
          </w:p>
        </w:tc>
        <w:tc>
          <w:tcPr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D">
            <w:pPr>
              <w:ind w:left="90" w:firstLine="0"/>
              <w:rPr>
                <w:sz w:val="15"/>
                <w:szCs w:val="15"/>
                <w:shd w:fill="fee7f2" w:val="clear"/>
              </w:rPr>
            </w:pPr>
            <w:r w:rsidDel="00000000" w:rsidR="00000000" w:rsidRPr="00000000">
              <w:rPr>
                <w:sz w:val="15"/>
                <w:szCs w:val="15"/>
                <w:shd w:fill="fee7f2" w:val="clear"/>
                <w:rtl w:val="0"/>
              </w:rPr>
              <w:t xml:space="preserve">Medium Duty/Class C</w:t>
            </w:r>
          </w:p>
        </w:tc>
      </w:tr>
      <w:tr>
        <w:trPr>
          <w:cantSplit w:val="0"/>
          <w:trHeight w:val="312.1363636363636" w:hRule="atLeast"/>
          <w:tblHeader w:val="0"/>
        </w:trPr>
        <w:tc>
          <w:tcPr>
            <w:shd w:fill="f3f3f3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E">
            <w:pPr>
              <w:ind w:left="90" w:firstLine="0"/>
              <w:rPr>
                <w:sz w:val="15"/>
                <w:szCs w:val="15"/>
                <w:shd w:fill="fee7f2" w:val="clear"/>
              </w:rPr>
            </w:pPr>
            <w:r w:rsidDel="00000000" w:rsidR="00000000" w:rsidRPr="00000000">
              <w:rPr>
                <w:sz w:val="15"/>
                <w:szCs w:val="15"/>
                <w:shd w:fill="fee7f2" w:val="clear"/>
                <w:rtl w:val="0"/>
              </w:rPr>
              <w:t xml:space="preserve">6000</w:t>
            </w:r>
          </w:p>
        </w:tc>
        <w:tc>
          <w:tcPr>
            <w:shd w:fill="f3f3f3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F">
            <w:pPr>
              <w:ind w:left="90" w:firstLine="0"/>
              <w:rPr>
                <w:sz w:val="15"/>
                <w:szCs w:val="15"/>
                <w:shd w:fill="fee7f2" w:val="clear"/>
              </w:rPr>
            </w:pPr>
            <w:r w:rsidDel="00000000" w:rsidR="00000000" w:rsidRPr="00000000">
              <w:rPr>
                <w:sz w:val="15"/>
                <w:szCs w:val="15"/>
                <w:shd w:fill="fee7f2" w:val="clear"/>
                <w:rtl w:val="0"/>
              </w:rPr>
              <w:t xml:space="preserve">0.5%</w:t>
            </w:r>
          </w:p>
        </w:tc>
        <w:tc>
          <w:tcPr>
            <w:shd w:fill="f3f3f3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90">
            <w:pPr>
              <w:ind w:left="90" w:firstLine="0"/>
              <w:rPr>
                <w:sz w:val="15"/>
                <w:szCs w:val="15"/>
                <w:shd w:fill="fee7f2" w:val="clear"/>
              </w:rPr>
            </w:pPr>
            <w:r w:rsidDel="00000000" w:rsidR="00000000" w:rsidRPr="00000000">
              <w:rPr>
                <w:sz w:val="15"/>
                <w:szCs w:val="15"/>
                <w:shd w:fill="fee7f2" w:val="clear"/>
                <w:rtl w:val="0"/>
              </w:rPr>
              <w:t xml:space="preserve">0.50/1.00</w:t>
            </w:r>
          </w:p>
        </w:tc>
        <w:tc>
          <w:tcPr>
            <w:shd w:fill="f3f3f3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91">
            <w:pPr>
              <w:ind w:left="90" w:firstLine="0"/>
              <w:rPr>
                <w:sz w:val="15"/>
                <w:szCs w:val="15"/>
                <w:shd w:fill="fee7f2" w:val="clear"/>
              </w:rPr>
            </w:pPr>
            <w:r w:rsidDel="00000000" w:rsidR="00000000" w:rsidRPr="00000000">
              <w:rPr>
                <w:sz w:val="15"/>
                <w:szCs w:val="15"/>
                <w:shd w:fill="fee7f2" w:val="clear"/>
                <w:rtl w:val="0"/>
              </w:rPr>
              <w:t xml:space="preserve">20.11</w:t>
            </w:r>
          </w:p>
        </w:tc>
        <w:tc>
          <w:tcPr>
            <w:shd w:fill="f3f3f3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92">
            <w:pPr>
              <w:ind w:left="90" w:firstLine="0"/>
              <w:rPr>
                <w:sz w:val="15"/>
                <w:szCs w:val="15"/>
                <w:shd w:fill="fee7f2" w:val="clear"/>
              </w:rPr>
            </w:pPr>
            <w:r w:rsidDel="00000000" w:rsidR="00000000" w:rsidRPr="00000000">
              <w:rPr>
                <w:sz w:val="15"/>
                <w:szCs w:val="15"/>
                <w:shd w:fill="fee7f2" w:val="clear"/>
                <w:rtl w:val="0"/>
              </w:rPr>
              <w:t xml:space="preserve">134.69</w:t>
            </w:r>
          </w:p>
        </w:tc>
        <w:tc>
          <w:tcPr>
            <w:shd w:fill="f3f3f3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93">
            <w:pPr>
              <w:ind w:left="90" w:firstLine="0"/>
              <w:rPr>
                <w:sz w:val="15"/>
                <w:szCs w:val="15"/>
                <w:shd w:fill="fee7f2" w:val="clear"/>
              </w:rPr>
            </w:pPr>
            <w:r w:rsidDel="00000000" w:rsidR="00000000" w:rsidRPr="00000000">
              <w:rPr>
                <w:sz w:val="15"/>
                <w:szCs w:val="15"/>
                <w:shd w:fill="fee7f2" w:val="clear"/>
                <w:rtl w:val="0"/>
              </w:rPr>
              <w:t xml:space="preserve">[304][316] SS]</w:t>
            </w:r>
          </w:p>
        </w:tc>
        <w:tc>
          <w:tcPr>
            <w:shd w:fill="f3f3f3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94">
            <w:pPr>
              <w:ind w:left="90" w:firstLine="0"/>
              <w:rPr>
                <w:sz w:val="15"/>
                <w:szCs w:val="15"/>
                <w:shd w:fill="fee7f2" w:val="clear"/>
              </w:rPr>
            </w:pPr>
            <w:r w:rsidDel="00000000" w:rsidR="00000000" w:rsidRPr="00000000">
              <w:rPr>
                <w:sz w:val="15"/>
                <w:szCs w:val="15"/>
                <w:shd w:fill="fee7f2" w:val="clear"/>
                <w:rtl w:val="0"/>
              </w:rPr>
              <w:t xml:space="preserve">Heavy Duty/Class C</w:t>
            </w:r>
          </w:p>
        </w:tc>
      </w:tr>
      <w:tr>
        <w:trPr>
          <w:cantSplit w:val="0"/>
          <w:trHeight w:val="312.1363636363636" w:hRule="atLeast"/>
          <w:tblHeader w:val="0"/>
        </w:trPr>
        <w:tc>
          <w:tcPr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95">
            <w:pPr>
              <w:ind w:left="90" w:firstLine="0"/>
              <w:rPr>
                <w:sz w:val="15"/>
                <w:szCs w:val="15"/>
                <w:shd w:fill="fee7f2" w:val="clear"/>
              </w:rPr>
            </w:pPr>
            <w:r w:rsidDel="00000000" w:rsidR="00000000" w:rsidRPr="00000000">
              <w:rPr>
                <w:sz w:val="15"/>
                <w:szCs w:val="15"/>
                <w:shd w:fill="fee7f2" w:val="clear"/>
                <w:rtl w:val="0"/>
              </w:rPr>
              <w:t xml:space="preserve">6000</w:t>
            </w:r>
          </w:p>
        </w:tc>
        <w:tc>
          <w:tcPr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96">
            <w:pPr>
              <w:ind w:left="90" w:firstLine="0"/>
              <w:rPr>
                <w:sz w:val="15"/>
                <w:szCs w:val="15"/>
                <w:shd w:fill="fee7f2" w:val="clear"/>
              </w:rPr>
            </w:pPr>
            <w:r w:rsidDel="00000000" w:rsidR="00000000" w:rsidRPr="00000000">
              <w:rPr>
                <w:sz w:val="15"/>
                <w:szCs w:val="15"/>
                <w:shd w:fill="fee7f2" w:val="clear"/>
                <w:rtl w:val="0"/>
              </w:rPr>
              <w:t xml:space="preserve">1%</w:t>
            </w:r>
          </w:p>
        </w:tc>
        <w:tc>
          <w:tcPr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97">
            <w:pPr>
              <w:ind w:left="90" w:firstLine="0"/>
              <w:rPr>
                <w:sz w:val="15"/>
                <w:szCs w:val="15"/>
                <w:shd w:fill="fee7f2" w:val="clear"/>
              </w:rPr>
            </w:pPr>
            <w:r w:rsidDel="00000000" w:rsidR="00000000" w:rsidRPr="00000000">
              <w:rPr>
                <w:sz w:val="15"/>
                <w:szCs w:val="15"/>
                <w:shd w:fill="fee7f2" w:val="clear"/>
                <w:rtl w:val="0"/>
              </w:rPr>
              <w:t xml:space="preserve">0.50/1.00</w:t>
            </w:r>
          </w:p>
        </w:tc>
        <w:tc>
          <w:tcPr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98">
            <w:pPr>
              <w:ind w:left="90" w:firstLine="0"/>
              <w:rPr>
                <w:sz w:val="15"/>
                <w:szCs w:val="15"/>
                <w:shd w:fill="fee7f2" w:val="clear"/>
              </w:rPr>
            </w:pPr>
            <w:r w:rsidDel="00000000" w:rsidR="00000000" w:rsidRPr="00000000">
              <w:rPr>
                <w:sz w:val="15"/>
                <w:szCs w:val="15"/>
                <w:shd w:fill="fee7f2" w:val="clear"/>
                <w:rtl w:val="0"/>
              </w:rPr>
              <w:t xml:space="preserve">20.11</w:t>
            </w:r>
          </w:p>
        </w:tc>
        <w:tc>
          <w:tcPr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99">
            <w:pPr>
              <w:ind w:left="90" w:firstLine="0"/>
              <w:rPr>
                <w:sz w:val="15"/>
                <w:szCs w:val="15"/>
                <w:shd w:fill="fee7f2" w:val="clear"/>
              </w:rPr>
            </w:pPr>
            <w:r w:rsidDel="00000000" w:rsidR="00000000" w:rsidRPr="00000000">
              <w:rPr>
                <w:sz w:val="15"/>
                <w:szCs w:val="15"/>
                <w:shd w:fill="fee7f2" w:val="clear"/>
                <w:rtl w:val="0"/>
              </w:rPr>
              <w:t xml:space="preserve">258.24</w:t>
            </w:r>
          </w:p>
        </w:tc>
        <w:tc>
          <w:tcPr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9A">
            <w:pPr>
              <w:ind w:left="90" w:firstLine="0"/>
              <w:rPr>
                <w:sz w:val="15"/>
                <w:szCs w:val="15"/>
                <w:shd w:fill="fee7f2" w:val="clear"/>
              </w:rPr>
            </w:pPr>
            <w:r w:rsidDel="00000000" w:rsidR="00000000" w:rsidRPr="00000000">
              <w:rPr>
                <w:sz w:val="15"/>
                <w:szCs w:val="15"/>
                <w:shd w:fill="fee7f2" w:val="clear"/>
                <w:rtl w:val="0"/>
              </w:rPr>
              <w:t xml:space="preserve">[304][316] SS]</w:t>
            </w:r>
          </w:p>
        </w:tc>
        <w:tc>
          <w:tcPr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9B">
            <w:pPr>
              <w:ind w:left="90" w:firstLine="0"/>
              <w:rPr>
                <w:sz w:val="15"/>
                <w:szCs w:val="15"/>
                <w:shd w:fill="fee7f2" w:val="clear"/>
              </w:rPr>
            </w:pPr>
            <w:r w:rsidDel="00000000" w:rsidR="00000000" w:rsidRPr="00000000">
              <w:rPr>
                <w:sz w:val="15"/>
                <w:szCs w:val="15"/>
                <w:shd w:fill="fee7f2" w:val="clear"/>
                <w:rtl w:val="0"/>
              </w:rPr>
              <w:t xml:space="preserve">Heavy Duty/Class C</w:t>
            </w:r>
          </w:p>
        </w:tc>
      </w:tr>
      <w:tr>
        <w:trPr>
          <w:cantSplit w:val="0"/>
          <w:trHeight w:val="312.1363636363636" w:hRule="atLeast"/>
          <w:tblHeader w:val="0"/>
        </w:trPr>
        <w:tc>
          <w:tcPr>
            <w:shd w:fill="f3f3f3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9C">
            <w:pPr>
              <w:ind w:left="90" w:firstLine="0"/>
              <w:rPr>
                <w:sz w:val="15"/>
                <w:szCs w:val="15"/>
                <w:shd w:fill="fee7f2" w:val="clear"/>
              </w:rPr>
            </w:pPr>
            <w:r w:rsidDel="00000000" w:rsidR="00000000" w:rsidRPr="00000000">
              <w:rPr>
                <w:sz w:val="15"/>
                <w:szCs w:val="15"/>
                <w:shd w:fill="fee7f2" w:val="clear"/>
                <w:rtl w:val="0"/>
              </w:rPr>
              <w:t xml:space="preserve">4000</w:t>
            </w:r>
          </w:p>
        </w:tc>
        <w:tc>
          <w:tcPr>
            <w:shd w:fill="f3f3f3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9D">
            <w:pPr>
              <w:ind w:left="90" w:firstLine="0"/>
              <w:rPr>
                <w:sz w:val="15"/>
                <w:szCs w:val="15"/>
                <w:shd w:fill="fee7f2" w:val="clear"/>
              </w:rPr>
            </w:pPr>
            <w:r w:rsidDel="00000000" w:rsidR="00000000" w:rsidRPr="00000000">
              <w:rPr>
                <w:sz w:val="15"/>
                <w:szCs w:val="15"/>
                <w:shd w:fill="fee7f2" w:val="clear"/>
                <w:rtl w:val="0"/>
              </w:rPr>
              <w:t xml:space="preserve">0.5%</w:t>
            </w:r>
          </w:p>
        </w:tc>
        <w:tc>
          <w:tcPr>
            <w:shd w:fill="f3f3f3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9E">
            <w:pPr>
              <w:ind w:left="90" w:firstLine="0"/>
              <w:rPr>
                <w:sz w:val="15"/>
                <w:szCs w:val="15"/>
                <w:shd w:fill="fee7f2" w:val="clear"/>
              </w:rPr>
            </w:pPr>
            <w:r w:rsidDel="00000000" w:rsidR="00000000" w:rsidRPr="00000000">
              <w:rPr>
                <w:sz w:val="15"/>
                <w:szCs w:val="15"/>
                <w:shd w:fill="fee7f2" w:val="clear"/>
                <w:rtl w:val="0"/>
              </w:rPr>
              <w:t xml:space="preserve">0.50</w:t>
            </w:r>
          </w:p>
        </w:tc>
        <w:tc>
          <w:tcPr>
            <w:shd w:fill="f3f3f3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9F">
            <w:pPr>
              <w:ind w:left="90" w:firstLine="0"/>
              <w:rPr>
                <w:sz w:val="15"/>
                <w:szCs w:val="15"/>
                <w:shd w:fill="fee7f2" w:val="clear"/>
              </w:rPr>
            </w:pPr>
            <w:r w:rsidDel="00000000" w:rsidR="00000000" w:rsidRPr="00000000">
              <w:rPr>
                <w:sz w:val="15"/>
                <w:szCs w:val="15"/>
                <w:shd w:fill="fee7f2" w:val="clear"/>
                <w:rtl w:val="0"/>
              </w:rPr>
              <w:t xml:space="preserve">14.62</w:t>
            </w:r>
          </w:p>
        </w:tc>
        <w:tc>
          <w:tcPr>
            <w:shd w:fill="f3f3f3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A0">
            <w:pPr>
              <w:ind w:left="90" w:firstLine="0"/>
              <w:rPr>
                <w:sz w:val="15"/>
                <w:szCs w:val="15"/>
                <w:shd w:fill="fee7f2" w:val="clear"/>
              </w:rPr>
            </w:pPr>
            <w:r w:rsidDel="00000000" w:rsidR="00000000" w:rsidRPr="00000000">
              <w:rPr>
                <w:sz w:val="15"/>
                <w:szCs w:val="15"/>
                <w:shd w:fill="fee7f2" w:val="clear"/>
                <w:rtl w:val="0"/>
              </w:rPr>
              <w:t xml:space="preserve">124.96</w:t>
            </w:r>
          </w:p>
        </w:tc>
        <w:tc>
          <w:tcPr>
            <w:shd w:fill="f3f3f3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A1">
            <w:pPr>
              <w:ind w:left="90" w:firstLine="0"/>
              <w:rPr>
                <w:sz w:val="15"/>
                <w:szCs w:val="15"/>
                <w:shd w:fill="fee7f2" w:val="clear"/>
              </w:rPr>
            </w:pPr>
            <w:r w:rsidDel="00000000" w:rsidR="00000000" w:rsidRPr="00000000">
              <w:rPr>
                <w:sz w:val="15"/>
                <w:szCs w:val="15"/>
                <w:shd w:fill="fee7f2" w:val="clear"/>
                <w:rtl w:val="0"/>
              </w:rPr>
              <w:t xml:space="preserve">[304][316] SS]</w:t>
            </w:r>
          </w:p>
        </w:tc>
        <w:tc>
          <w:tcPr>
            <w:shd w:fill="f3f3f3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A2">
            <w:pPr>
              <w:ind w:left="90" w:firstLine="0"/>
              <w:rPr>
                <w:sz w:val="15"/>
                <w:szCs w:val="15"/>
                <w:shd w:fill="fee7f2" w:val="clear"/>
              </w:rPr>
            </w:pPr>
            <w:r w:rsidDel="00000000" w:rsidR="00000000" w:rsidRPr="00000000">
              <w:rPr>
                <w:sz w:val="15"/>
                <w:szCs w:val="15"/>
                <w:shd w:fill="fee7f2" w:val="clear"/>
                <w:rtl w:val="0"/>
              </w:rPr>
              <w:t xml:space="preserve">Medium Duty/Class C</w:t>
            </w:r>
          </w:p>
        </w:tc>
      </w:tr>
      <w:tr>
        <w:trPr>
          <w:cantSplit w:val="0"/>
          <w:trHeight w:val="312.1363636363636" w:hRule="atLeast"/>
          <w:tblHeader w:val="0"/>
        </w:trPr>
        <w:tc>
          <w:tcPr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A3">
            <w:pPr>
              <w:ind w:left="90" w:firstLine="0"/>
              <w:rPr>
                <w:sz w:val="15"/>
                <w:szCs w:val="15"/>
                <w:shd w:fill="fee7f2" w:val="clear"/>
              </w:rPr>
            </w:pPr>
            <w:r w:rsidDel="00000000" w:rsidR="00000000" w:rsidRPr="00000000">
              <w:rPr>
                <w:sz w:val="15"/>
                <w:szCs w:val="15"/>
                <w:shd w:fill="fee7f2" w:val="clear"/>
                <w:rtl w:val="0"/>
              </w:rPr>
              <w:t xml:space="preserve">4000</w:t>
            </w:r>
          </w:p>
        </w:tc>
        <w:tc>
          <w:tcPr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A4">
            <w:pPr>
              <w:ind w:left="90" w:firstLine="0"/>
              <w:rPr>
                <w:sz w:val="15"/>
                <w:szCs w:val="15"/>
                <w:shd w:fill="fee7f2" w:val="clear"/>
              </w:rPr>
            </w:pPr>
            <w:r w:rsidDel="00000000" w:rsidR="00000000" w:rsidRPr="00000000">
              <w:rPr>
                <w:sz w:val="15"/>
                <w:szCs w:val="15"/>
                <w:shd w:fill="fee7f2" w:val="clear"/>
                <w:rtl w:val="0"/>
              </w:rPr>
              <w:t xml:space="preserve">1%</w:t>
            </w:r>
          </w:p>
        </w:tc>
        <w:tc>
          <w:tcPr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A5">
            <w:pPr>
              <w:ind w:left="90" w:firstLine="0"/>
              <w:rPr>
                <w:sz w:val="15"/>
                <w:szCs w:val="15"/>
                <w:shd w:fill="fee7f2" w:val="clear"/>
              </w:rPr>
            </w:pPr>
            <w:r w:rsidDel="00000000" w:rsidR="00000000" w:rsidRPr="00000000">
              <w:rPr>
                <w:sz w:val="15"/>
                <w:szCs w:val="15"/>
                <w:shd w:fill="fee7f2" w:val="clear"/>
                <w:rtl w:val="0"/>
              </w:rPr>
              <w:t xml:space="preserve">0.50</w:t>
            </w:r>
          </w:p>
        </w:tc>
        <w:tc>
          <w:tcPr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A6">
            <w:pPr>
              <w:ind w:left="90" w:firstLine="0"/>
              <w:rPr>
                <w:sz w:val="15"/>
                <w:szCs w:val="15"/>
                <w:shd w:fill="fee7f2" w:val="clear"/>
              </w:rPr>
            </w:pPr>
            <w:r w:rsidDel="00000000" w:rsidR="00000000" w:rsidRPr="00000000">
              <w:rPr>
                <w:sz w:val="15"/>
                <w:szCs w:val="15"/>
                <w:shd w:fill="fee7f2" w:val="clear"/>
                <w:rtl w:val="0"/>
              </w:rPr>
              <w:t xml:space="preserve">14.62</w:t>
            </w:r>
          </w:p>
        </w:tc>
        <w:tc>
          <w:tcPr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A7">
            <w:pPr>
              <w:ind w:left="90" w:firstLine="0"/>
              <w:rPr>
                <w:sz w:val="15"/>
                <w:szCs w:val="15"/>
                <w:shd w:fill="fee7f2" w:val="clear"/>
              </w:rPr>
            </w:pPr>
            <w:r w:rsidDel="00000000" w:rsidR="00000000" w:rsidRPr="00000000">
              <w:rPr>
                <w:sz w:val="15"/>
                <w:szCs w:val="15"/>
                <w:shd w:fill="fee7f2" w:val="clear"/>
                <w:rtl w:val="0"/>
              </w:rPr>
              <w:t xml:space="preserve">249.16</w:t>
            </w:r>
          </w:p>
        </w:tc>
        <w:tc>
          <w:tcPr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A8">
            <w:pPr>
              <w:ind w:left="90" w:firstLine="0"/>
              <w:rPr>
                <w:sz w:val="15"/>
                <w:szCs w:val="15"/>
                <w:shd w:fill="fee7f2" w:val="clear"/>
              </w:rPr>
            </w:pPr>
            <w:r w:rsidDel="00000000" w:rsidR="00000000" w:rsidRPr="00000000">
              <w:rPr>
                <w:sz w:val="15"/>
                <w:szCs w:val="15"/>
                <w:shd w:fill="fee7f2" w:val="clear"/>
                <w:rtl w:val="0"/>
              </w:rPr>
              <w:t xml:space="preserve">[304][316] SS]</w:t>
            </w:r>
          </w:p>
        </w:tc>
        <w:tc>
          <w:tcPr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A9">
            <w:pPr>
              <w:ind w:left="90" w:firstLine="0"/>
              <w:rPr>
                <w:sz w:val="15"/>
                <w:szCs w:val="15"/>
                <w:shd w:fill="fee7f2" w:val="clear"/>
              </w:rPr>
            </w:pPr>
            <w:r w:rsidDel="00000000" w:rsidR="00000000" w:rsidRPr="00000000">
              <w:rPr>
                <w:sz w:val="15"/>
                <w:szCs w:val="15"/>
                <w:shd w:fill="fee7f2" w:val="clear"/>
                <w:rtl w:val="0"/>
              </w:rPr>
              <w:t xml:space="preserve">Medium Duty/Class C</w:t>
            </w:r>
          </w:p>
        </w:tc>
      </w:tr>
      <w:tr>
        <w:trPr>
          <w:cantSplit w:val="0"/>
          <w:trHeight w:val="312.1363636363636" w:hRule="atLeast"/>
          <w:tblHeader w:val="0"/>
        </w:trPr>
        <w:tc>
          <w:tcPr>
            <w:shd w:fill="f3f3f3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AA">
            <w:pPr>
              <w:ind w:left="90" w:firstLine="0"/>
              <w:rPr>
                <w:sz w:val="15"/>
                <w:szCs w:val="15"/>
                <w:shd w:fill="fee7f2" w:val="clear"/>
              </w:rPr>
            </w:pPr>
            <w:r w:rsidDel="00000000" w:rsidR="00000000" w:rsidRPr="00000000">
              <w:rPr>
                <w:sz w:val="15"/>
                <w:szCs w:val="15"/>
                <w:shd w:fill="fee7f2" w:val="clear"/>
                <w:rtl w:val="0"/>
              </w:rPr>
              <w:t xml:space="preserve">4000 Radius</w:t>
            </w:r>
          </w:p>
        </w:tc>
        <w:tc>
          <w:tcPr>
            <w:shd w:fill="f3f3f3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AB">
            <w:pPr>
              <w:ind w:left="90" w:firstLine="0"/>
              <w:rPr>
                <w:sz w:val="15"/>
                <w:szCs w:val="15"/>
                <w:shd w:fill="fee7f2" w:val="clear"/>
              </w:rPr>
            </w:pPr>
            <w:r w:rsidDel="00000000" w:rsidR="00000000" w:rsidRPr="00000000">
              <w:rPr>
                <w:sz w:val="15"/>
                <w:szCs w:val="15"/>
                <w:shd w:fill="fee7f2" w:val="clear"/>
                <w:rtl w:val="0"/>
              </w:rPr>
              <w:t xml:space="preserve">0.5%</w:t>
            </w:r>
          </w:p>
        </w:tc>
        <w:tc>
          <w:tcPr>
            <w:shd w:fill="f3f3f3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AC">
            <w:pPr>
              <w:ind w:left="90" w:firstLine="0"/>
              <w:rPr>
                <w:sz w:val="15"/>
                <w:szCs w:val="15"/>
                <w:shd w:fill="fee7f2" w:val="clear"/>
              </w:rPr>
            </w:pPr>
            <w:r w:rsidDel="00000000" w:rsidR="00000000" w:rsidRPr="00000000">
              <w:rPr>
                <w:sz w:val="15"/>
                <w:szCs w:val="15"/>
                <w:shd w:fill="fee7f2" w:val="clear"/>
                <w:rtl w:val="0"/>
              </w:rPr>
              <w:t xml:space="preserve">0.50</w:t>
            </w:r>
          </w:p>
        </w:tc>
        <w:tc>
          <w:tcPr>
            <w:shd w:fill="f3f3f3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AD">
            <w:pPr>
              <w:ind w:left="90" w:firstLine="0"/>
              <w:rPr>
                <w:sz w:val="15"/>
                <w:szCs w:val="15"/>
                <w:shd w:fill="fee7f2" w:val="clear"/>
              </w:rPr>
            </w:pPr>
            <w:r w:rsidDel="00000000" w:rsidR="00000000" w:rsidRPr="00000000">
              <w:rPr>
                <w:sz w:val="15"/>
                <w:szCs w:val="15"/>
                <w:shd w:fill="fee7f2" w:val="clear"/>
                <w:rtl w:val="0"/>
              </w:rPr>
              <w:t xml:space="preserve">14.62</w:t>
            </w:r>
          </w:p>
        </w:tc>
        <w:tc>
          <w:tcPr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AE">
            <w:pPr>
              <w:ind w:left="90" w:firstLine="0"/>
              <w:rPr>
                <w:sz w:val="15"/>
                <w:szCs w:val="15"/>
                <w:shd w:fill="fee7f2" w:val="clear"/>
              </w:rPr>
            </w:pPr>
            <w:r w:rsidDel="00000000" w:rsidR="00000000" w:rsidRPr="00000000">
              <w:rPr>
                <w:sz w:val="15"/>
                <w:szCs w:val="15"/>
                <w:shd w:fill="fee7f2" w:val="clear"/>
                <w:rtl w:val="0"/>
              </w:rPr>
              <w:t xml:space="preserve">-</w:t>
            </w:r>
          </w:p>
        </w:tc>
        <w:tc>
          <w:tcPr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AF">
            <w:pPr>
              <w:ind w:left="90" w:firstLine="0"/>
              <w:rPr>
                <w:sz w:val="15"/>
                <w:szCs w:val="15"/>
                <w:shd w:fill="fee7f2" w:val="clear"/>
              </w:rPr>
            </w:pPr>
            <w:r w:rsidDel="00000000" w:rsidR="00000000" w:rsidRPr="00000000">
              <w:rPr>
                <w:sz w:val="15"/>
                <w:szCs w:val="15"/>
                <w:shd w:fill="fee7f2" w:val="clear"/>
                <w:rtl w:val="0"/>
              </w:rPr>
              <w:t xml:space="preserve">[304][316] SS]</w:t>
            </w:r>
          </w:p>
        </w:tc>
        <w:tc>
          <w:tcPr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B0">
            <w:pPr>
              <w:ind w:left="90" w:firstLine="0"/>
              <w:rPr>
                <w:sz w:val="15"/>
                <w:szCs w:val="15"/>
                <w:shd w:fill="fee7f2" w:val="clear"/>
              </w:rPr>
            </w:pPr>
            <w:r w:rsidDel="00000000" w:rsidR="00000000" w:rsidRPr="00000000">
              <w:rPr>
                <w:sz w:val="15"/>
                <w:szCs w:val="15"/>
                <w:shd w:fill="fee7f2" w:val="clear"/>
                <w:rtl w:val="0"/>
              </w:rPr>
              <w:t xml:space="preserve">Medium Duty/Class C</w:t>
            </w:r>
          </w:p>
        </w:tc>
      </w:tr>
      <w:tr>
        <w:trPr>
          <w:cantSplit w:val="0"/>
          <w:trHeight w:val="312.1363636363636" w:hRule="atLeast"/>
          <w:tblHeader w:val="0"/>
        </w:trPr>
        <w:tc>
          <w:tcPr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B1">
            <w:pPr>
              <w:ind w:left="90" w:firstLine="0"/>
              <w:rPr>
                <w:sz w:val="15"/>
                <w:szCs w:val="15"/>
                <w:shd w:fill="fee7f2" w:val="clear"/>
              </w:rPr>
            </w:pPr>
            <w:r w:rsidDel="00000000" w:rsidR="00000000" w:rsidRPr="00000000">
              <w:rPr>
                <w:sz w:val="15"/>
                <w:szCs w:val="15"/>
                <w:shd w:fill="fee7f2" w:val="clear"/>
                <w:rtl w:val="0"/>
              </w:rPr>
              <w:t xml:space="preserve">3000</w:t>
            </w:r>
          </w:p>
        </w:tc>
        <w:tc>
          <w:tcPr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B2">
            <w:pPr>
              <w:ind w:left="90" w:firstLine="0"/>
              <w:rPr>
                <w:sz w:val="15"/>
                <w:szCs w:val="15"/>
                <w:shd w:fill="fee7f2" w:val="clear"/>
              </w:rPr>
            </w:pPr>
            <w:r w:rsidDel="00000000" w:rsidR="00000000" w:rsidRPr="00000000">
              <w:rPr>
                <w:sz w:val="15"/>
                <w:szCs w:val="15"/>
                <w:shd w:fill="fee7f2" w:val="clear"/>
                <w:rtl w:val="0"/>
              </w:rPr>
              <w:t xml:space="preserve">0%</w:t>
            </w:r>
          </w:p>
        </w:tc>
        <w:tc>
          <w:tcPr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B3">
            <w:pPr>
              <w:ind w:left="90" w:firstLine="0"/>
              <w:rPr>
                <w:sz w:val="15"/>
                <w:szCs w:val="15"/>
                <w:shd w:fill="fee7f2" w:val="clear"/>
              </w:rPr>
            </w:pPr>
            <w:r w:rsidDel="00000000" w:rsidR="00000000" w:rsidRPr="00000000">
              <w:rPr>
                <w:sz w:val="15"/>
                <w:szCs w:val="15"/>
                <w:shd w:fill="fee7f2" w:val="clear"/>
                <w:rtl w:val="0"/>
              </w:rPr>
              <w:t xml:space="preserve">0.50</w:t>
            </w:r>
          </w:p>
        </w:tc>
        <w:tc>
          <w:tcPr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B4">
            <w:pPr>
              <w:ind w:left="90" w:firstLine="0"/>
              <w:rPr>
                <w:sz w:val="15"/>
                <w:szCs w:val="15"/>
                <w:shd w:fill="fee7f2" w:val="clear"/>
              </w:rPr>
            </w:pPr>
            <w:r w:rsidDel="00000000" w:rsidR="00000000" w:rsidRPr="00000000">
              <w:rPr>
                <w:sz w:val="15"/>
                <w:szCs w:val="15"/>
                <w:shd w:fill="fee7f2" w:val="clear"/>
                <w:rtl w:val="0"/>
              </w:rPr>
              <w:t xml:space="preserve">21.10</w:t>
            </w:r>
          </w:p>
        </w:tc>
        <w:tc>
          <w:tcPr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B5">
            <w:pPr>
              <w:ind w:left="90" w:firstLine="0"/>
              <w:rPr>
                <w:sz w:val="15"/>
                <w:szCs w:val="15"/>
                <w:shd w:fill="fee7f2" w:val="clear"/>
              </w:rPr>
            </w:pPr>
            <w:r w:rsidDel="00000000" w:rsidR="00000000" w:rsidRPr="00000000">
              <w:rPr>
                <w:sz w:val="15"/>
                <w:szCs w:val="15"/>
                <w:shd w:fill="fee7f2" w:val="clear"/>
                <w:rtl w:val="0"/>
              </w:rPr>
              <w:t xml:space="preserve">21.10</w:t>
            </w:r>
          </w:p>
        </w:tc>
        <w:tc>
          <w:tcPr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B6">
            <w:pPr>
              <w:ind w:left="90" w:firstLine="0"/>
              <w:rPr>
                <w:sz w:val="15"/>
                <w:szCs w:val="15"/>
                <w:shd w:fill="fee7f2" w:val="clear"/>
              </w:rPr>
            </w:pPr>
            <w:r w:rsidDel="00000000" w:rsidR="00000000" w:rsidRPr="00000000">
              <w:rPr>
                <w:sz w:val="15"/>
                <w:szCs w:val="15"/>
                <w:shd w:fill="fee7f2" w:val="clear"/>
                <w:rtl w:val="0"/>
              </w:rPr>
              <w:t xml:space="preserve">[304][316] SS]</w:t>
            </w:r>
          </w:p>
        </w:tc>
        <w:tc>
          <w:tcPr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B7">
            <w:pPr>
              <w:ind w:left="90" w:firstLine="0"/>
              <w:rPr>
                <w:sz w:val="15"/>
                <w:szCs w:val="15"/>
                <w:shd w:fill="fee7f2" w:val="clear"/>
              </w:rPr>
            </w:pPr>
            <w:r w:rsidDel="00000000" w:rsidR="00000000" w:rsidRPr="00000000">
              <w:rPr>
                <w:sz w:val="15"/>
                <w:szCs w:val="15"/>
                <w:shd w:fill="fee7f2" w:val="clear"/>
                <w:rtl w:val="0"/>
              </w:rPr>
              <w:t xml:space="preserve">Light Duty</w:t>
              <w:br w:type="textWrapping"/>
              <w:t xml:space="preserve">Class A</w:t>
            </w:r>
          </w:p>
        </w:tc>
      </w:tr>
    </w:tbl>
    <w:p w:rsidR="00000000" w:rsidDel="00000000" w:rsidP="00000000" w:rsidRDefault="00000000" w:rsidRPr="00000000" w14:paraId="000000B8">
      <w:pPr>
        <w:rPr>
          <w:shd w:fill="fee7f2" w:val="clear"/>
        </w:rPr>
      </w:pPr>
      <w:r w:rsidDel="00000000" w:rsidR="00000000" w:rsidRPr="00000000">
        <w:rPr>
          <w:shd w:fill="fee7f2" w:val="clear"/>
          <w:rtl w:val="0"/>
        </w:rPr>
        <w:t xml:space="preserve">*select above specific to the project requirements</w:t>
      </w:r>
    </w:p>
    <w:p w:rsidR="00000000" w:rsidDel="00000000" w:rsidP="00000000" w:rsidRDefault="00000000" w:rsidRPr="00000000" w14:paraId="000000B9">
      <w:pPr>
        <w:tabs>
          <w:tab w:val="left" w:leader="none" w:pos="547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numPr>
          <w:ilvl w:val="0"/>
          <w:numId w:val="34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Materials:</w:t>
      </w:r>
    </w:p>
    <w:p w:rsidR="00000000" w:rsidDel="00000000" w:rsidP="00000000" w:rsidRDefault="00000000" w:rsidRPr="00000000" w14:paraId="000000BB">
      <w:pPr>
        <w:numPr>
          <w:ilvl w:val="0"/>
          <w:numId w:val="41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Drain Material: Type </w:t>
      </w:r>
      <w:r w:rsidDel="00000000" w:rsidR="00000000" w:rsidRPr="00000000">
        <w:rPr>
          <w:shd w:fill="fee7f2" w:val="clear"/>
          <w:rtl w:val="0"/>
        </w:rPr>
        <w:t xml:space="preserve">[304] [316]</w:t>
      </w:r>
      <w:r w:rsidDel="00000000" w:rsidR="00000000" w:rsidRPr="00000000">
        <w:rPr>
          <w:rtl w:val="0"/>
        </w:rPr>
        <w:t xml:space="preserve"> stainless steel, minimum 16 gauge, 0.060 inch (1.5 mm). Provide drain, accessories, and appurtenances in same stainless steel type.</w:t>
      </w:r>
    </w:p>
    <w:p w:rsidR="00000000" w:rsidDel="00000000" w:rsidP="00000000" w:rsidRDefault="00000000" w:rsidRPr="00000000" w14:paraId="000000BC">
      <w:pPr>
        <w:numPr>
          <w:ilvl w:val="0"/>
          <w:numId w:val="41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Drain Material Radius Series: Type </w:t>
      </w:r>
      <w:r w:rsidDel="00000000" w:rsidR="00000000" w:rsidRPr="00000000">
        <w:rPr>
          <w:shd w:fill="fee7f2" w:val="clear"/>
          <w:rtl w:val="0"/>
        </w:rPr>
        <w:t xml:space="preserve">[304] [316]</w:t>
      </w:r>
      <w:r w:rsidDel="00000000" w:rsidR="00000000" w:rsidRPr="00000000">
        <w:rPr>
          <w:rtl w:val="0"/>
        </w:rPr>
        <w:t xml:space="preserve"> stainless steel, minimum 16 gauge, 0.0625 inch (1.59 mm). Provide drain, accessories, and appurtenances in same stainless steel type.</w:t>
      </w:r>
    </w:p>
    <w:p w:rsidR="00000000" w:rsidDel="00000000" w:rsidP="00000000" w:rsidRDefault="00000000" w:rsidRPr="00000000" w14:paraId="000000BD">
      <w:pPr>
        <w:numPr>
          <w:ilvl w:val="0"/>
          <w:numId w:val="41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Finish: 2B mill finish.</w:t>
      </w:r>
    </w:p>
    <w:p w:rsidR="00000000" w:rsidDel="00000000" w:rsidP="00000000" w:rsidRDefault="00000000" w:rsidRPr="00000000" w14:paraId="000000BE">
      <w:pPr>
        <w:numPr>
          <w:ilvl w:val="0"/>
          <w:numId w:val="34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Performance:</w:t>
      </w:r>
    </w:p>
    <w:p w:rsidR="00000000" w:rsidDel="00000000" w:rsidP="00000000" w:rsidRDefault="00000000" w:rsidRPr="00000000" w14:paraId="000000BF">
      <w:pPr>
        <w:numPr>
          <w:ilvl w:val="0"/>
          <w:numId w:val="35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DIN EN 1433: Load Class </w:t>
      </w:r>
      <w:r w:rsidDel="00000000" w:rsidR="00000000" w:rsidRPr="00000000">
        <w:rPr>
          <w:shd w:fill="fee7f2" w:val="clear"/>
          <w:rtl w:val="0"/>
        </w:rPr>
        <w:t xml:space="preserve">[C] [as indicated].</w:t>
      </w:r>
    </w:p>
    <w:p w:rsidR="00000000" w:rsidDel="00000000" w:rsidP="00000000" w:rsidRDefault="00000000" w:rsidRPr="00000000" w14:paraId="000000C0">
      <w:pPr>
        <w:numPr>
          <w:ilvl w:val="0"/>
          <w:numId w:val="35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ASME A112.6.3/CSA B79.3: </w:t>
      </w:r>
      <w:r w:rsidDel="00000000" w:rsidR="00000000" w:rsidRPr="00000000">
        <w:rPr>
          <w:shd w:fill="fee7f2" w:val="clear"/>
          <w:rtl w:val="0"/>
        </w:rPr>
        <w:t xml:space="preserve">[Light Duty] [Medium Duty]</w:t>
      </w:r>
    </w:p>
    <w:p w:rsidR="00000000" w:rsidDel="00000000" w:rsidP="00000000" w:rsidRDefault="00000000" w:rsidRPr="00000000" w14:paraId="000000C1">
      <w:pPr>
        <w:numPr>
          <w:ilvl w:val="0"/>
          <w:numId w:val="35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Channel Joints: </w:t>
      </w:r>
      <w:r w:rsidDel="00000000" w:rsidR="00000000" w:rsidRPr="00000000">
        <w:rPr>
          <w:shd w:fill="fee7f2" w:val="clear"/>
          <w:rtl w:val="0"/>
        </w:rPr>
        <w:t xml:space="preserve">[Welded] [Flanged, with manufacturer-provided fasteners and sealants].</w:t>
      </w:r>
    </w:p>
    <w:p w:rsidR="00000000" w:rsidDel="00000000" w:rsidP="00000000" w:rsidRDefault="00000000" w:rsidRPr="00000000" w14:paraId="000000C2">
      <w:pPr>
        <w:numPr>
          <w:ilvl w:val="0"/>
          <w:numId w:val="35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ADA Compliance: </w:t>
      </w:r>
      <w:r w:rsidDel="00000000" w:rsidR="00000000" w:rsidRPr="00000000">
        <w:rPr>
          <w:shd w:fill="fee7f2" w:val="clear"/>
          <w:rtl w:val="0"/>
        </w:rPr>
        <w:t xml:space="preserve">[Standard slot opening] [Heel-proof slot opening complying with ADA Standards for Accessible Design] </w:t>
      </w:r>
    </w:p>
    <w:p w:rsidR="00000000" w:rsidDel="00000000" w:rsidP="00000000" w:rsidRDefault="00000000" w:rsidRPr="00000000" w14:paraId="000000C3">
      <w:pPr>
        <w:numPr>
          <w:ilvl w:val="0"/>
          <w:numId w:val="34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Channel Parameters:</w:t>
      </w:r>
    </w:p>
    <w:p w:rsidR="00000000" w:rsidDel="00000000" w:rsidP="00000000" w:rsidRDefault="00000000" w:rsidRPr="00000000" w14:paraId="000000C4">
      <w:pPr>
        <w:numPr>
          <w:ilvl w:val="0"/>
          <w:numId w:val="23"/>
        </w:numPr>
        <w:tabs>
          <w:tab w:val="left" w:leader="none" w:pos="547"/>
        </w:tabs>
        <w:ind w:left="1440" w:hanging="360"/>
      </w:pPr>
      <w:r w:rsidDel="00000000" w:rsidR="00000000" w:rsidRPr="00000000">
        <w:rPr>
          <w:rtl w:val="0"/>
        </w:rPr>
        <w:t xml:space="preserve">Slope: </w:t>
      </w:r>
      <w:r w:rsidDel="00000000" w:rsidR="00000000" w:rsidRPr="00000000">
        <w:rPr>
          <w:shd w:fill="fee7f2" w:val="clear"/>
          <w:rtl w:val="0"/>
        </w:rPr>
        <w:t xml:space="preserve">[0.5 percent] [1.0 percent] [Stepped slope, as indicated on drawings].</w:t>
      </w:r>
    </w:p>
    <w:p w:rsidR="00000000" w:rsidDel="00000000" w:rsidP="00000000" w:rsidRDefault="00000000" w:rsidRPr="00000000" w14:paraId="000000C5">
      <w:pPr>
        <w:numPr>
          <w:ilvl w:val="0"/>
          <w:numId w:val="23"/>
        </w:numPr>
        <w:tabs>
          <w:tab w:val="left" w:leader="none" w:pos="547"/>
        </w:tabs>
        <w:ind w:left="1440" w:hanging="360"/>
      </w:pPr>
      <w:r w:rsidDel="00000000" w:rsidR="00000000" w:rsidRPr="00000000">
        <w:rPr>
          <w:rtl w:val="0"/>
        </w:rPr>
        <w:t xml:space="preserve">Slot Width and Flow Rate: Provide drains with the following slot width and corresponding minimum flow rate per linear foot (30 cm) of drain:</w:t>
      </w:r>
    </w:p>
    <w:p w:rsidR="00000000" w:rsidDel="00000000" w:rsidP="00000000" w:rsidRDefault="00000000" w:rsidRPr="00000000" w14:paraId="000000C6">
      <w:pPr>
        <w:numPr>
          <w:ilvl w:val="0"/>
          <w:numId w:val="2"/>
        </w:numPr>
        <w:tabs>
          <w:tab w:val="left" w:leader="none" w:pos="1411"/>
        </w:tabs>
        <w:ind w:left="2160" w:hanging="360"/>
      </w:pPr>
      <w:r w:rsidDel="00000000" w:rsidR="00000000" w:rsidRPr="00000000">
        <w:rPr>
          <w:rtl w:val="0"/>
        </w:rPr>
        <w:t xml:space="preserve">1/2-inch (13 mm) slot width; 11 gpm (43 L/min) flow rate.</w:t>
      </w:r>
    </w:p>
    <w:p w:rsidR="00000000" w:rsidDel="00000000" w:rsidP="00000000" w:rsidRDefault="00000000" w:rsidRPr="00000000" w14:paraId="000000C7">
      <w:pPr>
        <w:numPr>
          <w:ilvl w:val="0"/>
          <w:numId w:val="2"/>
        </w:numPr>
        <w:tabs>
          <w:tab w:val="left" w:leader="none" w:pos="1411"/>
        </w:tabs>
        <w:ind w:left="2160" w:hanging="360"/>
      </w:pPr>
      <w:r w:rsidDel="00000000" w:rsidR="00000000" w:rsidRPr="00000000">
        <w:rPr>
          <w:rtl w:val="0"/>
        </w:rPr>
        <w:t xml:space="preserve">1-inch (25 mm) slot width; 18 gpm (68 L/min) flow rate.</w:t>
      </w:r>
    </w:p>
    <w:p w:rsidR="00000000" w:rsidDel="00000000" w:rsidP="00000000" w:rsidRDefault="00000000" w:rsidRPr="00000000" w14:paraId="000000C8">
      <w:pPr>
        <w:numPr>
          <w:ilvl w:val="0"/>
          <w:numId w:val="2"/>
        </w:numPr>
        <w:tabs>
          <w:tab w:val="left" w:leader="none" w:pos="1411"/>
        </w:tabs>
        <w:ind w:left="2160" w:hanging="360"/>
      </w:pPr>
      <w:r w:rsidDel="00000000" w:rsidR="00000000" w:rsidRPr="00000000">
        <w:rPr>
          <w:rtl w:val="0"/>
        </w:rPr>
        <w:t xml:space="preserve">1-1/4-inch (32 mm) slot width; 27 gpm (102 L/min) flow rate.</w:t>
      </w:r>
    </w:p>
    <w:p w:rsidR="00000000" w:rsidDel="00000000" w:rsidP="00000000" w:rsidRDefault="00000000" w:rsidRPr="00000000" w14:paraId="000000C9">
      <w:pPr>
        <w:numPr>
          <w:ilvl w:val="0"/>
          <w:numId w:val="2"/>
        </w:numPr>
        <w:tabs>
          <w:tab w:val="left" w:leader="none" w:pos="1411"/>
        </w:tabs>
        <w:ind w:left="2160" w:hanging="360"/>
      </w:pPr>
      <w:r w:rsidDel="00000000" w:rsidR="00000000" w:rsidRPr="00000000">
        <w:rPr>
          <w:rtl w:val="0"/>
        </w:rPr>
        <w:t xml:space="preserve">3/16 x 2 (5 mm x 2) slot width; 8 gpm (30 L/min) flow rate.</w:t>
      </w:r>
    </w:p>
    <w:p w:rsidR="00000000" w:rsidDel="00000000" w:rsidP="00000000" w:rsidRDefault="00000000" w:rsidRPr="00000000" w14:paraId="000000CA">
      <w:pPr>
        <w:numPr>
          <w:ilvl w:val="0"/>
          <w:numId w:val="23"/>
        </w:numPr>
        <w:tabs>
          <w:tab w:val="left" w:leader="none" w:pos="1411"/>
        </w:tabs>
        <w:ind w:left="1440" w:hanging="360"/>
      </w:pPr>
      <w:r w:rsidDel="00000000" w:rsidR="00000000" w:rsidRPr="00000000">
        <w:rPr>
          <w:rtl w:val="0"/>
        </w:rPr>
        <w:t xml:space="preserve"> Inside Starting Depth:</w:t>
      </w:r>
    </w:p>
    <w:p w:rsidR="00000000" w:rsidDel="00000000" w:rsidP="00000000" w:rsidRDefault="00000000" w:rsidRPr="00000000" w14:paraId="000000CB">
      <w:pPr>
        <w:numPr>
          <w:ilvl w:val="0"/>
          <w:numId w:val="7"/>
        </w:numPr>
        <w:tabs>
          <w:tab w:val="left" w:leader="none" w:pos="1411"/>
        </w:tabs>
        <w:ind w:left="2160" w:hanging="360"/>
      </w:pPr>
      <w:r w:rsidDel="00000000" w:rsidR="00000000" w:rsidRPr="00000000">
        <w:rPr>
          <w:rtl w:val="0"/>
        </w:rPr>
        <w:t xml:space="preserve">7000 Series: 4-1/2 inches (114 mm).</w:t>
      </w:r>
    </w:p>
    <w:p w:rsidR="00000000" w:rsidDel="00000000" w:rsidP="00000000" w:rsidRDefault="00000000" w:rsidRPr="00000000" w14:paraId="000000CC">
      <w:pPr>
        <w:numPr>
          <w:ilvl w:val="0"/>
          <w:numId w:val="7"/>
        </w:numPr>
        <w:tabs>
          <w:tab w:val="left" w:leader="none" w:pos="1411"/>
        </w:tabs>
        <w:ind w:left="2160" w:hanging="360"/>
      </w:pPr>
      <w:r w:rsidDel="00000000" w:rsidR="00000000" w:rsidRPr="00000000">
        <w:rPr>
          <w:rtl w:val="0"/>
        </w:rPr>
        <w:t xml:space="preserve">7000 Series Radius: 4-1/2 inches (114 mm).</w:t>
      </w:r>
    </w:p>
    <w:p w:rsidR="00000000" w:rsidDel="00000000" w:rsidP="00000000" w:rsidRDefault="00000000" w:rsidRPr="00000000" w14:paraId="000000CD">
      <w:pPr>
        <w:numPr>
          <w:ilvl w:val="0"/>
          <w:numId w:val="7"/>
        </w:numPr>
        <w:tabs>
          <w:tab w:val="left" w:leader="none" w:pos="1411"/>
        </w:tabs>
        <w:ind w:left="2160" w:hanging="360"/>
      </w:pPr>
      <w:r w:rsidDel="00000000" w:rsidR="00000000" w:rsidRPr="00000000">
        <w:rPr>
          <w:rtl w:val="0"/>
        </w:rPr>
        <w:t xml:space="preserve">6000 Series: 2-11/16 inches (68 mm).</w:t>
      </w:r>
    </w:p>
    <w:p w:rsidR="00000000" w:rsidDel="00000000" w:rsidP="00000000" w:rsidRDefault="00000000" w:rsidRPr="00000000" w14:paraId="000000CE">
      <w:pPr>
        <w:numPr>
          <w:ilvl w:val="0"/>
          <w:numId w:val="7"/>
        </w:numPr>
        <w:tabs>
          <w:tab w:val="left" w:leader="none" w:pos="1411"/>
        </w:tabs>
        <w:ind w:left="2160" w:hanging="360"/>
      </w:pPr>
      <w:r w:rsidDel="00000000" w:rsidR="00000000" w:rsidRPr="00000000">
        <w:rPr>
          <w:rtl w:val="0"/>
        </w:rPr>
        <w:t xml:space="preserve">4000 Series: 4-1/2 inches (114 cm).</w:t>
      </w:r>
    </w:p>
    <w:p w:rsidR="00000000" w:rsidDel="00000000" w:rsidP="00000000" w:rsidRDefault="00000000" w:rsidRPr="00000000" w14:paraId="000000CF">
      <w:pPr>
        <w:numPr>
          <w:ilvl w:val="0"/>
          <w:numId w:val="7"/>
        </w:numPr>
        <w:tabs>
          <w:tab w:val="left" w:leader="none" w:pos="1411"/>
        </w:tabs>
        <w:ind w:left="2160" w:hanging="360"/>
      </w:pPr>
      <w:r w:rsidDel="00000000" w:rsidR="00000000" w:rsidRPr="00000000">
        <w:rPr>
          <w:rtl w:val="0"/>
        </w:rPr>
        <w:t xml:space="preserve">4000 Series Radius: 4-1/2 inches (114 cm).</w:t>
      </w:r>
    </w:p>
    <w:p w:rsidR="00000000" w:rsidDel="00000000" w:rsidP="00000000" w:rsidRDefault="00000000" w:rsidRPr="00000000" w14:paraId="000000D0">
      <w:pPr>
        <w:numPr>
          <w:ilvl w:val="0"/>
          <w:numId w:val="7"/>
        </w:numPr>
        <w:tabs>
          <w:tab w:val="left" w:leader="none" w:pos="1411"/>
        </w:tabs>
        <w:ind w:left="2160" w:hanging="360"/>
      </w:pPr>
      <w:r w:rsidDel="00000000" w:rsidR="00000000" w:rsidRPr="00000000">
        <w:rPr>
          <w:rtl w:val="0"/>
        </w:rPr>
        <w:t xml:space="preserve">3000 Series: 7-1/4 inches (184 cm).</w:t>
      </w:r>
    </w:p>
    <w:p w:rsidR="00000000" w:rsidDel="00000000" w:rsidP="00000000" w:rsidRDefault="00000000" w:rsidRPr="00000000" w14:paraId="000000D1">
      <w:pPr>
        <w:numPr>
          <w:ilvl w:val="0"/>
          <w:numId w:val="34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Installations with Fluid-Applied Flooring: Provide manufacturer's KeyForm system where required to facilitate adhesion of fluid-applied flooring to stainless steel drains.</w:t>
      </w:r>
    </w:p>
    <w:p w:rsidR="00000000" w:rsidDel="00000000" w:rsidP="00000000" w:rsidRDefault="00000000" w:rsidRPr="00000000" w14:paraId="000000D2">
      <w:pPr>
        <w:numPr>
          <w:ilvl w:val="0"/>
          <w:numId w:val="34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Accessories:</w:t>
      </w:r>
    </w:p>
    <w:p w:rsidR="00000000" w:rsidDel="00000000" w:rsidP="00000000" w:rsidRDefault="00000000" w:rsidRPr="00000000" w14:paraId="000000D3">
      <w:pPr>
        <w:numPr>
          <w:ilvl w:val="0"/>
          <w:numId w:val="28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Catch basins: As specified in Article 2.8.</w:t>
      </w:r>
    </w:p>
    <w:p w:rsidR="00000000" w:rsidDel="00000000" w:rsidP="00000000" w:rsidRDefault="00000000" w:rsidRPr="00000000" w14:paraId="000000D4">
      <w:pPr>
        <w:numPr>
          <w:ilvl w:val="0"/>
          <w:numId w:val="28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Closed end caps.</w:t>
      </w:r>
    </w:p>
    <w:p w:rsidR="00000000" w:rsidDel="00000000" w:rsidP="00000000" w:rsidRDefault="00000000" w:rsidRPr="00000000" w14:paraId="000000D5">
      <w:pPr>
        <w:numPr>
          <w:ilvl w:val="0"/>
          <w:numId w:val="28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Flush-Flo End Cap: Manufacturer's end cap with 1-inch NPT threaded fitting.</w:t>
      </w:r>
    </w:p>
    <w:p w:rsidR="00000000" w:rsidDel="00000000" w:rsidP="00000000" w:rsidRDefault="00000000" w:rsidRPr="00000000" w14:paraId="000000D6">
      <w:pPr>
        <w:numPr>
          <w:ilvl w:val="0"/>
          <w:numId w:val="28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Custom fittings: end cap with outlet, bottom outlet fitting, side outlet fitting.</w:t>
      </w:r>
    </w:p>
    <w:p w:rsidR="00000000" w:rsidDel="00000000" w:rsidP="00000000" w:rsidRDefault="00000000" w:rsidRPr="00000000" w14:paraId="000000D7">
      <w:pPr>
        <w:numPr>
          <w:ilvl w:val="0"/>
          <w:numId w:val="28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Cleaning Brush: Manufacturer's matching cleaning brush.</w:t>
      </w:r>
    </w:p>
    <w:p w:rsidR="00000000" w:rsidDel="00000000" w:rsidP="00000000" w:rsidRDefault="00000000" w:rsidRPr="00000000" w14:paraId="000000D8">
      <w:pPr>
        <w:numPr>
          <w:ilvl w:val="0"/>
          <w:numId w:val="28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Cleaning Paddle: Manufacturer's matching cleaning paddle.</w:t>
      </w:r>
    </w:p>
    <w:p w:rsidR="00000000" w:rsidDel="00000000" w:rsidP="00000000" w:rsidRDefault="00000000" w:rsidRPr="00000000" w14:paraId="000000D9">
      <w:pPr>
        <w:numPr>
          <w:ilvl w:val="0"/>
          <w:numId w:val="28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Slot Dog: Manufacturer's high-pressure drain cleaning tool.</w:t>
      </w:r>
    </w:p>
    <w:p w:rsidR="00000000" w:rsidDel="00000000" w:rsidP="00000000" w:rsidRDefault="00000000" w:rsidRPr="00000000" w14:paraId="000000DA">
      <w:pPr>
        <w:numPr>
          <w:ilvl w:val="0"/>
          <w:numId w:val="28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0.50 Inch Pressure Washer Nozzle: Manufacturer's high-pressure drain cleaning tool.</w:t>
      </w:r>
    </w:p>
    <w:p w:rsidR="00000000" w:rsidDel="00000000" w:rsidP="00000000" w:rsidRDefault="00000000" w:rsidRPr="00000000" w14:paraId="000000DB">
      <w:pPr>
        <w:pStyle w:val="Heading2"/>
        <w:rPr/>
      </w:pPr>
      <w:bookmarkStart w:colFirst="0" w:colLast="0" w:name="_xr02cr8t3j0f" w:id="15"/>
      <w:bookmarkEnd w:id="15"/>
      <w:r w:rsidDel="00000000" w:rsidR="00000000" w:rsidRPr="00000000">
        <w:rPr>
          <w:rtl w:val="0"/>
        </w:rPr>
        <w:t xml:space="preserve">2.7 TRENCH DRAINS</w:t>
      </w:r>
    </w:p>
    <w:p w:rsidR="00000000" w:rsidDel="00000000" w:rsidP="00000000" w:rsidRDefault="00000000" w:rsidRPr="00000000" w14:paraId="000000DC">
      <w:pPr>
        <w:numPr>
          <w:ilvl w:val="0"/>
          <w:numId w:val="19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Basis-of-Design Products:</w:t>
      </w:r>
    </w:p>
    <w:p w:rsidR="00000000" w:rsidDel="00000000" w:rsidP="00000000" w:rsidRDefault="00000000" w:rsidRPr="00000000" w14:paraId="000000DD">
      <w:pPr>
        <w:numPr>
          <w:ilvl w:val="0"/>
          <w:numId w:val="39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Landscape Drains Trench Drain - Flat.</w:t>
      </w:r>
    </w:p>
    <w:p w:rsidR="00000000" w:rsidDel="00000000" w:rsidP="00000000" w:rsidRDefault="00000000" w:rsidRPr="00000000" w14:paraId="000000DE">
      <w:pPr>
        <w:numPr>
          <w:ilvl w:val="0"/>
          <w:numId w:val="19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Description: Trench drain system assembled from factory-formed channels with integral, formed grate-support edge; includes leveling brackets, tie-down anchors, end caps, outlet fittings, and grating.</w:t>
      </w:r>
    </w:p>
    <w:p w:rsidR="00000000" w:rsidDel="00000000" w:rsidP="00000000" w:rsidRDefault="00000000" w:rsidRPr="00000000" w14:paraId="000000DF">
      <w:pPr>
        <w:numPr>
          <w:ilvl w:val="0"/>
          <w:numId w:val="19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Materials:</w:t>
      </w:r>
    </w:p>
    <w:p w:rsidR="00000000" w:rsidDel="00000000" w:rsidP="00000000" w:rsidRDefault="00000000" w:rsidRPr="00000000" w14:paraId="000000E0">
      <w:pPr>
        <w:numPr>
          <w:ilvl w:val="0"/>
          <w:numId w:val="30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Drain Material: Type </w:t>
      </w:r>
      <w:r w:rsidDel="00000000" w:rsidR="00000000" w:rsidRPr="00000000">
        <w:rPr>
          <w:shd w:fill="fee7f2" w:val="clear"/>
          <w:rtl w:val="0"/>
        </w:rPr>
        <w:t xml:space="preserve">[304] [316]</w:t>
      </w:r>
      <w:r w:rsidDel="00000000" w:rsidR="00000000" w:rsidRPr="00000000">
        <w:rPr>
          <w:rtl w:val="0"/>
        </w:rPr>
        <w:t xml:space="preserve"> stainless steel, minimum 16 gauge, 0.060 inch (1.5 mm). Provide drain, accessories, and appurtenances in same stainless steel type.</w:t>
      </w:r>
    </w:p>
    <w:p w:rsidR="00000000" w:rsidDel="00000000" w:rsidP="00000000" w:rsidRDefault="00000000" w:rsidRPr="00000000" w14:paraId="000000E1">
      <w:pPr>
        <w:numPr>
          <w:ilvl w:val="0"/>
          <w:numId w:val="30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Grate: Stainless steel, manufacturer provided.</w:t>
      </w:r>
    </w:p>
    <w:p w:rsidR="00000000" w:rsidDel="00000000" w:rsidP="00000000" w:rsidRDefault="00000000" w:rsidRPr="00000000" w14:paraId="000000E2">
      <w:pPr>
        <w:numPr>
          <w:ilvl w:val="0"/>
          <w:numId w:val="30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Grate Style:</w:t>
      </w:r>
      <w:r w:rsidDel="00000000" w:rsidR="00000000" w:rsidRPr="00000000">
        <w:rPr>
          <w:shd w:fill="fee7f2" w:val="clear"/>
          <w:rtl w:val="0"/>
        </w:rPr>
        <w:t xml:space="preserve"> [Standard perforated] [Modern slotted] [Designer wave]</w:t>
      </w:r>
    </w:p>
    <w:p w:rsidR="00000000" w:rsidDel="00000000" w:rsidP="00000000" w:rsidRDefault="00000000" w:rsidRPr="00000000" w14:paraId="000000E3">
      <w:pPr>
        <w:numPr>
          <w:ilvl w:val="0"/>
          <w:numId w:val="30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Grate Height: </w:t>
      </w:r>
      <w:r w:rsidDel="00000000" w:rsidR="00000000" w:rsidRPr="00000000">
        <w:rPr>
          <w:shd w:fill="fee7f2" w:val="clear"/>
          <w:rtl w:val="0"/>
        </w:rPr>
        <w:t xml:space="preserve">[0.5 inches (13 mm)] [0.75 inches (19 mm)] [1.00 inches (25 mm)].</w:t>
      </w:r>
    </w:p>
    <w:p w:rsidR="00000000" w:rsidDel="00000000" w:rsidP="00000000" w:rsidRDefault="00000000" w:rsidRPr="00000000" w14:paraId="000000E4">
      <w:pPr>
        <w:numPr>
          <w:ilvl w:val="0"/>
          <w:numId w:val="30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Finish: 2B mill finish. </w:t>
      </w:r>
    </w:p>
    <w:p w:rsidR="00000000" w:rsidDel="00000000" w:rsidP="00000000" w:rsidRDefault="00000000" w:rsidRPr="00000000" w14:paraId="000000E5">
      <w:pPr>
        <w:numPr>
          <w:ilvl w:val="0"/>
          <w:numId w:val="19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Performance:</w:t>
      </w:r>
    </w:p>
    <w:p w:rsidR="00000000" w:rsidDel="00000000" w:rsidP="00000000" w:rsidRDefault="00000000" w:rsidRPr="00000000" w14:paraId="000000E6">
      <w:pPr>
        <w:numPr>
          <w:ilvl w:val="0"/>
          <w:numId w:val="42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DIN EN 1433: Load Class </w:t>
      </w:r>
      <w:r w:rsidDel="00000000" w:rsidR="00000000" w:rsidRPr="00000000">
        <w:rPr>
          <w:shd w:fill="fee7f2" w:val="clear"/>
          <w:rtl w:val="0"/>
        </w:rPr>
        <w:t xml:space="preserve">[A] [B] [as indicated].</w:t>
      </w:r>
    </w:p>
    <w:p w:rsidR="00000000" w:rsidDel="00000000" w:rsidP="00000000" w:rsidRDefault="00000000" w:rsidRPr="00000000" w14:paraId="000000E7">
      <w:pPr>
        <w:numPr>
          <w:ilvl w:val="0"/>
          <w:numId w:val="42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ASME A112.6.8/CSA B79.8: [Light Duty]</w:t>
      </w:r>
    </w:p>
    <w:p w:rsidR="00000000" w:rsidDel="00000000" w:rsidP="00000000" w:rsidRDefault="00000000" w:rsidRPr="00000000" w14:paraId="000000E8">
      <w:pPr>
        <w:numPr>
          <w:ilvl w:val="0"/>
          <w:numId w:val="42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Channel Joints: </w:t>
      </w:r>
      <w:r w:rsidDel="00000000" w:rsidR="00000000" w:rsidRPr="00000000">
        <w:rPr>
          <w:shd w:fill="fee7f2" w:val="clear"/>
          <w:rtl w:val="0"/>
        </w:rPr>
        <w:t xml:space="preserve">[Welded] [Flanged, with manufacturer-provided fasteners and sealants].</w:t>
      </w:r>
    </w:p>
    <w:p w:rsidR="00000000" w:rsidDel="00000000" w:rsidP="00000000" w:rsidRDefault="00000000" w:rsidRPr="00000000" w14:paraId="000000E9">
      <w:pPr>
        <w:numPr>
          <w:ilvl w:val="0"/>
          <w:numId w:val="19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Channel Parameters:</w:t>
      </w:r>
    </w:p>
    <w:p w:rsidR="00000000" w:rsidDel="00000000" w:rsidP="00000000" w:rsidRDefault="00000000" w:rsidRPr="00000000" w14:paraId="000000EA">
      <w:pPr>
        <w:numPr>
          <w:ilvl w:val="0"/>
          <w:numId w:val="25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Slope: </w:t>
      </w:r>
      <w:r w:rsidDel="00000000" w:rsidR="00000000" w:rsidRPr="00000000">
        <w:rPr>
          <w:shd w:fill="fee7f2" w:val="clear"/>
          <w:rtl w:val="0"/>
        </w:rPr>
        <w:t xml:space="preserve">[0.5 percent] [1.0 percent] [Stepped slope, as indicated on drawings].</w:t>
      </w:r>
    </w:p>
    <w:p w:rsidR="00000000" w:rsidDel="00000000" w:rsidP="00000000" w:rsidRDefault="00000000" w:rsidRPr="00000000" w14:paraId="000000EB">
      <w:pPr>
        <w:numPr>
          <w:ilvl w:val="0"/>
          <w:numId w:val="25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Width: 5 inches (127 mm).</w:t>
      </w:r>
    </w:p>
    <w:p w:rsidR="00000000" w:rsidDel="00000000" w:rsidP="00000000" w:rsidRDefault="00000000" w:rsidRPr="00000000" w14:paraId="000000EC">
      <w:pPr>
        <w:numPr>
          <w:ilvl w:val="0"/>
          <w:numId w:val="25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Minimum Flow Rate:</w:t>
      </w:r>
    </w:p>
    <w:p w:rsidR="00000000" w:rsidDel="00000000" w:rsidP="00000000" w:rsidRDefault="00000000" w:rsidRPr="00000000" w14:paraId="000000ED">
      <w:pPr>
        <w:numPr>
          <w:ilvl w:val="0"/>
          <w:numId w:val="4"/>
        </w:numPr>
        <w:tabs>
          <w:tab w:val="left" w:leader="none" w:pos="979"/>
        </w:tabs>
        <w:ind w:left="2160" w:hanging="360"/>
        <w:rPr>
          <w:shd w:fill="fee7f2" w:val="clear"/>
        </w:rPr>
      </w:pPr>
      <w:r w:rsidDel="00000000" w:rsidR="00000000" w:rsidRPr="00000000">
        <w:rPr>
          <w:shd w:fill="fee7f2" w:val="clear"/>
          <w:rtl w:val="0"/>
        </w:rPr>
        <w:t xml:space="preserve">[Standard perforated: 8 gpm (30.28 L/min) per linear foot (30 cm) of drain.]</w:t>
      </w:r>
    </w:p>
    <w:p w:rsidR="00000000" w:rsidDel="00000000" w:rsidP="00000000" w:rsidRDefault="00000000" w:rsidRPr="00000000" w14:paraId="000000EE">
      <w:pPr>
        <w:numPr>
          <w:ilvl w:val="0"/>
          <w:numId w:val="4"/>
        </w:numPr>
        <w:tabs>
          <w:tab w:val="left" w:leader="none" w:pos="979"/>
        </w:tabs>
        <w:ind w:left="2160" w:hanging="360"/>
        <w:rPr>
          <w:shd w:fill="fee7f2" w:val="clear"/>
        </w:rPr>
      </w:pPr>
      <w:r w:rsidDel="00000000" w:rsidR="00000000" w:rsidRPr="00000000">
        <w:rPr>
          <w:shd w:fill="fee7f2" w:val="clear"/>
          <w:rtl w:val="0"/>
        </w:rPr>
        <w:t xml:space="preserve">[Modern slotted: 6 gpm (27.71 L/min) per linear foot (30 cm) of drain.]</w:t>
      </w:r>
    </w:p>
    <w:p w:rsidR="00000000" w:rsidDel="00000000" w:rsidP="00000000" w:rsidRDefault="00000000" w:rsidRPr="00000000" w14:paraId="000000EF">
      <w:pPr>
        <w:numPr>
          <w:ilvl w:val="0"/>
          <w:numId w:val="4"/>
        </w:numPr>
        <w:tabs>
          <w:tab w:val="left" w:leader="none" w:pos="979"/>
        </w:tabs>
        <w:ind w:left="2160" w:hanging="360"/>
        <w:rPr>
          <w:shd w:fill="fee7f2" w:val="clear"/>
        </w:rPr>
      </w:pPr>
      <w:r w:rsidDel="00000000" w:rsidR="00000000" w:rsidRPr="00000000">
        <w:rPr>
          <w:shd w:fill="fee7f2" w:val="clear"/>
          <w:rtl w:val="0"/>
        </w:rPr>
        <w:t xml:space="preserve">[Designer wave: 6 gpm (27.71 L/min) per linear foot (30 cm) of drain.]</w:t>
      </w:r>
    </w:p>
    <w:p w:rsidR="00000000" w:rsidDel="00000000" w:rsidP="00000000" w:rsidRDefault="00000000" w:rsidRPr="00000000" w14:paraId="000000F0">
      <w:pPr>
        <w:numPr>
          <w:ilvl w:val="0"/>
          <w:numId w:val="25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Inside Starting Depth:</w:t>
      </w:r>
    </w:p>
    <w:p w:rsidR="00000000" w:rsidDel="00000000" w:rsidP="00000000" w:rsidRDefault="00000000" w:rsidRPr="00000000" w14:paraId="000000F1">
      <w:pPr>
        <w:numPr>
          <w:ilvl w:val="0"/>
          <w:numId w:val="11"/>
        </w:numPr>
        <w:tabs>
          <w:tab w:val="left" w:leader="none" w:pos="979"/>
        </w:tabs>
        <w:ind w:left="2160" w:hanging="360"/>
      </w:pPr>
      <w:r w:rsidDel="00000000" w:rsidR="00000000" w:rsidRPr="00000000">
        <w:rPr>
          <w:rtl w:val="0"/>
        </w:rPr>
        <w:t xml:space="preserve">Flat Bottom Trench Drains: 4 inches (152 mm).</w:t>
      </w:r>
    </w:p>
    <w:p w:rsidR="00000000" w:rsidDel="00000000" w:rsidP="00000000" w:rsidRDefault="00000000" w:rsidRPr="00000000" w14:paraId="000000F2">
      <w:pPr>
        <w:numPr>
          <w:ilvl w:val="0"/>
          <w:numId w:val="19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Installations with Fluid-Applied Flooring: Provide manufacturer's KeyForm system where required to facilitate adhesion of fluid-applied flooring to stainless steel drains.</w:t>
      </w:r>
    </w:p>
    <w:p w:rsidR="00000000" w:rsidDel="00000000" w:rsidP="00000000" w:rsidRDefault="00000000" w:rsidRPr="00000000" w14:paraId="000000F3">
      <w:pPr>
        <w:numPr>
          <w:ilvl w:val="0"/>
          <w:numId w:val="19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Accessories:</w:t>
      </w:r>
    </w:p>
    <w:p w:rsidR="00000000" w:rsidDel="00000000" w:rsidP="00000000" w:rsidRDefault="00000000" w:rsidRPr="00000000" w14:paraId="000000F4">
      <w:pPr>
        <w:numPr>
          <w:ilvl w:val="0"/>
          <w:numId w:val="38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Catch basins: As specified in Article 2.8.</w:t>
      </w:r>
    </w:p>
    <w:p w:rsidR="00000000" w:rsidDel="00000000" w:rsidP="00000000" w:rsidRDefault="00000000" w:rsidRPr="00000000" w14:paraId="000000F5">
      <w:pPr>
        <w:numPr>
          <w:ilvl w:val="0"/>
          <w:numId w:val="38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Strainer basket.</w:t>
      </w:r>
    </w:p>
    <w:p w:rsidR="00000000" w:rsidDel="00000000" w:rsidP="00000000" w:rsidRDefault="00000000" w:rsidRPr="00000000" w14:paraId="000000F6">
      <w:pPr>
        <w:numPr>
          <w:ilvl w:val="0"/>
          <w:numId w:val="38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Closed end caps.</w:t>
      </w:r>
    </w:p>
    <w:p w:rsidR="00000000" w:rsidDel="00000000" w:rsidP="00000000" w:rsidRDefault="00000000" w:rsidRPr="00000000" w14:paraId="000000F7">
      <w:pPr>
        <w:numPr>
          <w:ilvl w:val="0"/>
          <w:numId w:val="38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Flush-Flo End Cap: Manufacturer's end cap with 1-inch NPT threaded fitting.</w:t>
      </w:r>
    </w:p>
    <w:p w:rsidR="00000000" w:rsidDel="00000000" w:rsidP="00000000" w:rsidRDefault="00000000" w:rsidRPr="00000000" w14:paraId="000000F8">
      <w:pPr>
        <w:numPr>
          <w:ilvl w:val="0"/>
          <w:numId w:val="38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End cap with outlet.</w:t>
      </w:r>
    </w:p>
    <w:p w:rsidR="00000000" w:rsidDel="00000000" w:rsidP="00000000" w:rsidRDefault="00000000" w:rsidRPr="00000000" w14:paraId="000000F9">
      <w:pPr>
        <w:numPr>
          <w:ilvl w:val="0"/>
          <w:numId w:val="38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Bottom outlet fitting.</w:t>
      </w:r>
    </w:p>
    <w:p w:rsidR="00000000" w:rsidDel="00000000" w:rsidP="00000000" w:rsidRDefault="00000000" w:rsidRPr="00000000" w14:paraId="000000FA">
      <w:pPr>
        <w:numPr>
          <w:ilvl w:val="0"/>
          <w:numId w:val="38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Side outlet fitting.</w:t>
      </w:r>
    </w:p>
    <w:p w:rsidR="00000000" w:rsidDel="00000000" w:rsidP="00000000" w:rsidRDefault="00000000" w:rsidRPr="00000000" w14:paraId="000000FB">
      <w:pPr>
        <w:numPr>
          <w:ilvl w:val="0"/>
          <w:numId w:val="38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Grate Clips: Manufacturer's clip-in anchoring system to prevent rocking or slipping.</w:t>
      </w:r>
    </w:p>
    <w:p w:rsidR="00000000" w:rsidDel="00000000" w:rsidP="00000000" w:rsidRDefault="00000000" w:rsidRPr="00000000" w14:paraId="000000FC">
      <w:pPr>
        <w:numPr>
          <w:ilvl w:val="0"/>
          <w:numId w:val="38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Grate Locks: Manufacturer's vandal-resistant locking devices.</w:t>
      </w:r>
    </w:p>
    <w:p w:rsidR="00000000" w:rsidDel="00000000" w:rsidP="00000000" w:rsidRDefault="00000000" w:rsidRPr="00000000" w14:paraId="000000FD">
      <w:pPr>
        <w:numPr>
          <w:ilvl w:val="0"/>
          <w:numId w:val="38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Clean-in-Place Stopper: Manufacturer's custom-fit drain plug.</w:t>
      </w:r>
    </w:p>
    <w:p w:rsidR="00000000" w:rsidDel="00000000" w:rsidP="00000000" w:rsidRDefault="00000000" w:rsidRPr="00000000" w14:paraId="000000FE">
      <w:pPr>
        <w:pStyle w:val="Heading2"/>
        <w:rPr/>
      </w:pPr>
      <w:bookmarkStart w:colFirst="0" w:colLast="0" w:name="_hje6ut63heuo" w:id="16"/>
      <w:bookmarkEnd w:id="16"/>
      <w:r w:rsidDel="00000000" w:rsidR="00000000" w:rsidRPr="00000000">
        <w:rPr>
          <w:rtl w:val="0"/>
        </w:rPr>
        <w:t xml:space="preserve">2.8 CATCH BASINS</w:t>
      </w:r>
    </w:p>
    <w:p w:rsidR="00000000" w:rsidDel="00000000" w:rsidP="00000000" w:rsidRDefault="00000000" w:rsidRPr="00000000" w14:paraId="000000FF">
      <w:pPr>
        <w:numPr>
          <w:ilvl w:val="0"/>
          <w:numId w:val="27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Stainless Steel Catch Basins, Square:</w:t>
      </w:r>
    </w:p>
    <w:p w:rsidR="00000000" w:rsidDel="00000000" w:rsidP="00000000" w:rsidRDefault="00000000" w:rsidRPr="00000000" w14:paraId="00000100">
      <w:pPr>
        <w:numPr>
          <w:ilvl w:val="0"/>
          <w:numId w:val="44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Description: Square-bodied catch basin with lid, lid frame, and strainer baskets.</w:t>
      </w:r>
    </w:p>
    <w:p w:rsidR="00000000" w:rsidDel="00000000" w:rsidP="00000000" w:rsidRDefault="00000000" w:rsidRPr="00000000" w14:paraId="00000101">
      <w:pPr>
        <w:numPr>
          <w:ilvl w:val="0"/>
          <w:numId w:val="44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Basin Material: Stainless steel, minimum 14 gauge, 0.075 inch (1.9 mm). Provide catch basins, accessories, and appurtenances in same stainless steel type and finish as drain system served.</w:t>
      </w:r>
    </w:p>
    <w:p w:rsidR="00000000" w:rsidDel="00000000" w:rsidP="00000000" w:rsidRDefault="00000000" w:rsidRPr="00000000" w14:paraId="00000102">
      <w:pPr>
        <w:numPr>
          <w:ilvl w:val="0"/>
          <w:numId w:val="44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Load Class: Match or exceed load class of drain system.</w:t>
      </w:r>
    </w:p>
    <w:p w:rsidR="00000000" w:rsidDel="00000000" w:rsidP="00000000" w:rsidRDefault="00000000" w:rsidRPr="00000000" w14:paraId="00000103">
      <w:pPr>
        <w:numPr>
          <w:ilvl w:val="0"/>
          <w:numId w:val="44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Basin Dimensions:</w:t>
      </w:r>
    </w:p>
    <w:p w:rsidR="00000000" w:rsidDel="00000000" w:rsidP="00000000" w:rsidRDefault="00000000" w:rsidRPr="00000000" w14:paraId="00000104">
      <w:pPr>
        <w:numPr>
          <w:ilvl w:val="0"/>
          <w:numId w:val="10"/>
        </w:numPr>
        <w:tabs>
          <w:tab w:val="left" w:leader="none" w:pos="979"/>
        </w:tabs>
        <w:ind w:left="2160" w:hanging="360"/>
      </w:pPr>
      <w:r w:rsidDel="00000000" w:rsidR="00000000" w:rsidRPr="00000000">
        <w:rPr>
          <w:rtl w:val="0"/>
        </w:rPr>
        <w:t xml:space="preserve">Top Width: </w:t>
      </w:r>
      <w:r w:rsidDel="00000000" w:rsidR="00000000" w:rsidRPr="00000000">
        <w:rPr>
          <w:shd w:fill="fee7f2" w:val="clear"/>
          <w:rtl w:val="0"/>
        </w:rPr>
        <w:t xml:space="preserve">[6 inches (152 mm)] [7-1/8 inches (181 mm)] [12 inches (305mm)] [____ inches (_____ mm)].</w:t>
      </w:r>
    </w:p>
    <w:p w:rsidR="00000000" w:rsidDel="00000000" w:rsidP="00000000" w:rsidRDefault="00000000" w:rsidRPr="00000000" w14:paraId="00000105">
      <w:pPr>
        <w:numPr>
          <w:ilvl w:val="0"/>
          <w:numId w:val="10"/>
        </w:numPr>
        <w:tabs>
          <w:tab w:val="left" w:leader="none" w:pos="979"/>
        </w:tabs>
        <w:ind w:left="2160" w:hanging="360"/>
      </w:pPr>
      <w:r w:rsidDel="00000000" w:rsidR="00000000" w:rsidRPr="00000000">
        <w:rPr>
          <w:rtl w:val="0"/>
        </w:rPr>
        <w:t xml:space="preserve">Top Length: </w:t>
      </w:r>
      <w:r w:rsidDel="00000000" w:rsidR="00000000" w:rsidRPr="00000000">
        <w:rPr>
          <w:shd w:fill="fee7f2" w:val="clear"/>
          <w:rtl w:val="0"/>
        </w:rPr>
        <w:t xml:space="preserve">[6 inches (152 mm)] [7-1/8 inches (181 mm)] [12 inches (305mm)] [____ inches (_____ mm)].</w:t>
      </w:r>
    </w:p>
    <w:p w:rsidR="00000000" w:rsidDel="00000000" w:rsidP="00000000" w:rsidRDefault="00000000" w:rsidRPr="00000000" w14:paraId="00000106">
      <w:pPr>
        <w:numPr>
          <w:ilvl w:val="0"/>
          <w:numId w:val="10"/>
        </w:numPr>
        <w:tabs>
          <w:tab w:val="left" w:leader="none" w:pos="979"/>
        </w:tabs>
        <w:ind w:left="2160" w:hanging="360"/>
      </w:pPr>
      <w:r w:rsidDel="00000000" w:rsidR="00000000" w:rsidRPr="00000000">
        <w:rPr>
          <w:rtl w:val="0"/>
        </w:rPr>
        <w:t xml:space="preserve">Depth: </w:t>
      </w:r>
      <w:r w:rsidDel="00000000" w:rsidR="00000000" w:rsidRPr="00000000">
        <w:rPr>
          <w:shd w:fill="fee7f2" w:val="clear"/>
          <w:rtl w:val="0"/>
        </w:rPr>
        <w:t xml:space="preserve">[12 inches (305 mm)] [20 inches (508 mm)] [____ inches (_____ mm)].</w:t>
      </w:r>
    </w:p>
    <w:p w:rsidR="00000000" w:rsidDel="00000000" w:rsidP="00000000" w:rsidRDefault="00000000" w:rsidRPr="00000000" w14:paraId="00000107">
      <w:pPr>
        <w:numPr>
          <w:ilvl w:val="0"/>
          <w:numId w:val="44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Lid: </w:t>
      </w:r>
      <w:r w:rsidDel="00000000" w:rsidR="00000000" w:rsidRPr="00000000">
        <w:rPr>
          <w:shd w:fill="fee7f2" w:val="clear"/>
          <w:rtl w:val="0"/>
        </w:rPr>
        <w:t xml:space="preserve">[Stainless steel with lift holes] [Stainless steel pan lid].</w:t>
      </w:r>
    </w:p>
    <w:p w:rsidR="00000000" w:rsidDel="00000000" w:rsidP="00000000" w:rsidRDefault="00000000" w:rsidRPr="00000000" w14:paraId="00000108">
      <w:pPr>
        <w:numPr>
          <w:ilvl w:val="0"/>
          <w:numId w:val="44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Basket Strainer: Perforated stainless steel.</w:t>
      </w:r>
    </w:p>
    <w:p w:rsidR="00000000" w:rsidDel="00000000" w:rsidP="00000000" w:rsidRDefault="00000000" w:rsidRPr="00000000" w14:paraId="00000109">
      <w:pPr>
        <w:numPr>
          <w:ilvl w:val="0"/>
          <w:numId w:val="44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Outlet:</w:t>
      </w:r>
    </w:p>
    <w:p w:rsidR="00000000" w:rsidDel="00000000" w:rsidP="00000000" w:rsidRDefault="00000000" w:rsidRPr="00000000" w14:paraId="0000010A">
      <w:pPr>
        <w:numPr>
          <w:ilvl w:val="0"/>
          <w:numId w:val="22"/>
        </w:numPr>
        <w:tabs>
          <w:tab w:val="left" w:leader="none" w:pos="979"/>
        </w:tabs>
        <w:ind w:left="2160" w:hanging="360"/>
      </w:pPr>
      <w:r w:rsidDel="00000000" w:rsidR="00000000" w:rsidRPr="00000000">
        <w:rPr>
          <w:rtl w:val="0"/>
        </w:rPr>
        <w:t xml:space="preserve">Material: </w:t>
      </w:r>
      <w:r w:rsidDel="00000000" w:rsidR="00000000" w:rsidRPr="00000000">
        <w:rPr>
          <w:shd w:fill="fee7f2" w:val="clear"/>
          <w:rtl w:val="0"/>
        </w:rPr>
        <w:t xml:space="preserve">[Schedule 40] [Schedule 10]</w:t>
      </w:r>
      <w:r w:rsidDel="00000000" w:rsidR="00000000" w:rsidRPr="00000000">
        <w:rPr>
          <w:rtl w:val="0"/>
        </w:rPr>
        <w:t xml:space="preserve"> stainless steel.</w:t>
      </w:r>
    </w:p>
    <w:p w:rsidR="00000000" w:rsidDel="00000000" w:rsidP="00000000" w:rsidRDefault="00000000" w:rsidRPr="00000000" w14:paraId="0000010B">
      <w:pPr>
        <w:numPr>
          <w:ilvl w:val="0"/>
          <w:numId w:val="22"/>
        </w:numPr>
        <w:tabs>
          <w:tab w:val="left" w:leader="none" w:pos="979"/>
        </w:tabs>
        <w:ind w:left="2160" w:hanging="360"/>
      </w:pPr>
      <w:r w:rsidDel="00000000" w:rsidR="00000000" w:rsidRPr="00000000">
        <w:rPr>
          <w:rtl w:val="0"/>
        </w:rPr>
        <w:t xml:space="preserve">Location: </w:t>
      </w:r>
      <w:r w:rsidDel="00000000" w:rsidR="00000000" w:rsidRPr="00000000">
        <w:rPr>
          <w:shd w:fill="fee7f2" w:val="clear"/>
          <w:rtl w:val="0"/>
        </w:rPr>
        <w:t xml:space="preserve">[Bottom] [Side, as shown on drawings] [Corner, as shown on drawings] [As indicated on drawings].</w:t>
      </w:r>
    </w:p>
    <w:p w:rsidR="00000000" w:rsidDel="00000000" w:rsidP="00000000" w:rsidRDefault="00000000" w:rsidRPr="00000000" w14:paraId="0000010C">
      <w:pPr>
        <w:pStyle w:val="Heading2"/>
        <w:rPr/>
      </w:pPr>
      <w:bookmarkStart w:colFirst="0" w:colLast="0" w:name="_3fuelpukossh" w:id="17"/>
      <w:bookmarkEnd w:id="17"/>
      <w:r w:rsidDel="00000000" w:rsidR="00000000" w:rsidRPr="00000000">
        <w:rPr>
          <w:rtl w:val="0"/>
        </w:rPr>
        <w:t xml:space="preserve">2.9 ACCESSORIES</w:t>
      </w:r>
    </w:p>
    <w:p w:rsidR="00000000" w:rsidDel="00000000" w:rsidP="00000000" w:rsidRDefault="00000000" w:rsidRPr="00000000" w14:paraId="0000010D">
      <w:pPr>
        <w:numPr>
          <w:ilvl w:val="0"/>
          <w:numId w:val="26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Slot Dog Pressure-Washing Tool</w:t>
      </w:r>
    </w:p>
    <w:p w:rsidR="00000000" w:rsidDel="00000000" w:rsidP="00000000" w:rsidRDefault="00000000" w:rsidRPr="00000000" w14:paraId="0000010E">
      <w:pPr>
        <w:numPr>
          <w:ilvl w:val="0"/>
          <w:numId w:val="36"/>
        </w:numPr>
        <w:tabs>
          <w:tab w:val="left" w:leader="none" w:pos="1411"/>
        </w:tabs>
        <w:ind w:left="1440" w:hanging="360"/>
      </w:pPr>
      <w:r w:rsidDel="00000000" w:rsidR="00000000" w:rsidRPr="00000000">
        <w:rPr>
          <w:rtl w:val="0"/>
        </w:rPr>
        <w:t xml:space="preserve">Basis of Design: Landscape Drains, a division of Global Drain Technologies; Slot Dog Cleaning Tool</w:t>
      </w:r>
    </w:p>
    <w:p w:rsidR="00000000" w:rsidDel="00000000" w:rsidP="00000000" w:rsidRDefault="00000000" w:rsidRPr="00000000" w14:paraId="0000010F">
      <w:pPr>
        <w:numPr>
          <w:ilvl w:val="0"/>
          <w:numId w:val="36"/>
        </w:numPr>
        <w:tabs>
          <w:tab w:val="left" w:leader="none" w:pos="1411"/>
        </w:tabs>
        <w:ind w:left="1440" w:hanging="360"/>
      </w:pPr>
      <w:r w:rsidDel="00000000" w:rsidR="00000000" w:rsidRPr="00000000">
        <w:rPr>
          <w:rtl w:val="0"/>
        </w:rPr>
        <w:t xml:space="preserve">Description: High-pressure, water-based slot drain cleaning tool, with built-in guides, spray nozzle, and cleaning brushes.</w:t>
      </w:r>
    </w:p>
    <w:p w:rsidR="00000000" w:rsidDel="00000000" w:rsidP="00000000" w:rsidRDefault="00000000" w:rsidRPr="00000000" w14:paraId="00000110">
      <w:pPr>
        <w:numPr>
          <w:ilvl w:val="0"/>
          <w:numId w:val="36"/>
        </w:numPr>
        <w:tabs>
          <w:tab w:val="left" w:leader="none" w:pos="1411"/>
        </w:tabs>
        <w:ind w:left="1440" w:hanging="360"/>
      </w:pPr>
      <w:r w:rsidDel="00000000" w:rsidR="00000000" w:rsidRPr="00000000">
        <w:rPr>
          <w:rtl w:val="0"/>
        </w:rPr>
        <w:t xml:space="preserve">Material: Type 304 stainless steel.</w:t>
      </w:r>
    </w:p>
    <w:p w:rsidR="00000000" w:rsidDel="00000000" w:rsidP="00000000" w:rsidRDefault="00000000" w:rsidRPr="00000000" w14:paraId="00000111">
      <w:pPr>
        <w:numPr>
          <w:ilvl w:val="0"/>
          <w:numId w:val="36"/>
        </w:numPr>
        <w:tabs>
          <w:tab w:val="left" w:leader="none" w:pos="1411"/>
        </w:tabs>
        <w:ind w:left="1440" w:hanging="360"/>
      </w:pPr>
      <w:r w:rsidDel="00000000" w:rsidR="00000000" w:rsidRPr="00000000">
        <w:rPr>
          <w:rtl w:val="0"/>
        </w:rPr>
        <w:t xml:space="preserve">Pressure Rating: 2,500 psi (17.2 MPa) at 72 degrees F (22 degrees C) and 1,900 psi (13.1 MPa) at 320 degrees F (160  degrees C).</w:t>
      </w:r>
    </w:p>
    <w:p w:rsidR="00000000" w:rsidDel="00000000" w:rsidP="00000000" w:rsidRDefault="00000000" w:rsidRPr="00000000" w14:paraId="00000112">
      <w:pPr>
        <w:numPr>
          <w:ilvl w:val="0"/>
          <w:numId w:val="26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0.50 Inch Pressure Washer Nozzle</w:t>
      </w:r>
    </w:p>
    <w:p w:rsidR="00000000" w:rsidDel="00000000" w:rsidP="00000000" w:rsidRDefault="00000000" w:rsidRPr="00000000" w14:paraId="00000113">
      <w:pPr>
        <w:numPr>
          <w:ilvl w:val="0"/>
          <w:numId w:val="15"/>
        </w:numPr>
        <w:tabs>
          <w:tab w:val="left" w:leader="none" w:pos="1411"/>
        </w:tabs>
        <w:ind w:left="1440" w:hanging="360"/>
      </w:pPr>
      <w:r w:rsidDel="00000000" w:rsidR="00000000" w:rsidRPr="00000000">
        <w:rPr>
          <w:rtl w:val="0"/>
        </w:rPr>
        <w:t xml:space="preserve">Basis of Design: Landscape Drains, a division of Global Drain Technologies; Pressure Nozzle.</w:t>
      </w:r>
    </w:p>
    <w:p w:rsidR="00000000" w:rsidDel="00000000" w:rsidP="00000000" w:rsidRDefault="00000000" w:rsidRPr="00000000" w14:paraId="00000114">
      <w:pPr>
        <w:numPr>
          <w:ilvl w:val="0"/>
          <w:numId w:val="15"/>
        </w:numPr>
        <w:tabs>
          <w:tab w:val="left" w:leader="none" w:pos="1411"/>
        </w:tabs>
        <w:ind w:left="1440" w:hanging="360"/>
      </w:pPr>
      <w:r w:rsidDel="00000000" w:rsidR="00000000" w:rsidRPr="00000000">
        <w:rPr>
          <w:rtl w:val="0"/>
        </w:rPr>
        <w:t xml:space="preserve">Description: Pressure nozzle that attaches to a pressure washer, allowing for the cleaning of the interior of a slot drain channel. </w:t>
      </w:r>
    </w:p>
    <w:p w:rsidR="00000000" w:rsidDel="00000000" w:rsidP="00000000" w:rsidRDefault="00000000" w:rsidRPr="00000000" w14:paraId="00000115">
      <w:pPr>
        <w:numPr>
          <w:ilvl w:val="0"/>
          <w:numId w:val="15"/>
        </w:numPr>
        <w:tabs>
          <w:tab w:val="left" w:leader="none" w:pos="1411"/>
        </w:tabs>
        <w:ind w:left="1440" w:hanging="360"/>
      </w:pPr>
      <w:r w:rsidDel="00000000" w:rsidR="00000000" w:rsidRPr="00000000">
        <w:rPr>
          <w:rtl w:val="0"/>
        </w:rPr>
        <w:t xml:space="preserve">Material: Type 304 stainless steel.</w:t>
      </w:r>
    </w:p>
    <w:p w:rsidR="00000000" w:rsidDel="00000000" w:rsidP="00000000" w:rsidRDefault="00000000" w:rsidRPr="00000000" w14:paraId="00000116">
      <w:pPr>
        <w:pStyle w:val="Heading1"/>
        <w:rPr/>
      </w:pPr>
      <w:bookmarkStart w:colFirst="0" w:colLast="0" w:name="_3h8c2zhqz0j6" w:id="18"/>
      <w:bookmarkEnd w:id="18"/>
      <w:r w:rsidDel="00000000" w:rsidR="00000000" w:rsidRPr="00000000">
        <w:rPr>
          <w:rtl w:val="0"/>
        </w:rPr>
        <w:t xml:space="preserve">PART 3 - EXECUTION</w:t>
      </w:r>
    </w:p>
    <w:p w:rsidR="00000000" w:rsidDel="00000000" w:rsidP="00000000" w:rsidRDefault="00000000" w:rsidRPr="00000000" w14:paraId="00000117">
      <w:pPr>
        <w:pStyle w:val="Heading2"/>
        <w:rPr/>
      </w:pPr>
      <w:bookmarkStart w:colFirst="0" w:colLast="0" w:name="_65t47jolz1i4" w:id="19"/>
      <w:bookmarkEnd w:id="19"/>
      <w:r w:rsidDel="00000000" w:rsidR="00000000" w:rsidRPr="00000000">
        <w:rPr>
          <w:rtl w:val="0"/>
        </w:rPr>
        <w:t xml:space="preserve">3.1 EXAMINATION</w:t>
      </w:r>
    </w:p>
    <w:p w:rsidR="00000000" w:rsidDel="00000000" w:rsidP="00000000" w:rsidRDefault="00000000" w:rsidRPr="00000000" w14:paraId="00000118">
      <w:pPr>
        <w:numPr>
          <w:ilvl w:val="0"/>
          <w:numId w:val="21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Verify excavation, trenching, and bedding meet manufacturer's requirements to receive drains.</w:t>
      </w:r>
    </w:p>
    <w:p w:rsidR="00000000" w:rsidDel="00000000" w:rsidP="00000000" w:rsidRDefault="00000000" w:rsidRPr="00000000" w14:paraId="00000119">
      <w:pPr>
        <w:numPr>
          <w:ilvl w:val="0"/>
          <w:numId w:val="21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Verify rough-ins for field connections match sizes and locations indicated on Drawings.</w:t>
      </w:r>
    </w:p>
    <w:p w:rsidR="00000000" w:rsidDel="00000000" w:rsidP="00000000" w:rsidRDefault="00000000" w:rsidRPr="00000000" w14:paraId="0000011A">
      <w:pPr>
        <w:numPr>
          <w:ilvl w:val="0"/>
          <w:numId w:val="21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Verify field piping connections are at inverts indicated on Drawings.</w:t>
      </w:r>
    </w:p>
    <w:p w:rsidR="00000000" w:rsidDel="00000000" w:rsidP="00000000" w:rsidRDefault="00000000" w:rsidRPr="00000000" w14:paraId="0000011B">
      <w:pPr>
        <w:numPr>
          <w:ilvl w:val="0"/>
          <w:numId w:val="21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Discard packing materials and verify product interiors are free from debris, damage, and corrosion.</w:t>
      </w:r>
    </w:p>
    <w:p w:rsidR="00000000" w:rsidDel="00000000" w:rsidP="00000000" w:rsidRDefault="00000000" w:rsidRPr="00000000" w14:paraId="0000011C">
      <w:pPr>
        <w:numPr>
          <w:ilvl w:val="0"/>
          <w:numId w:val="21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Verify end connections and flanges are clean and without signs of damage or degradation.</w:t>
      </w:r>
    </w:p>
    <w:p w:rsidR="00000000" w:rsidDel="00000000" w:rsidP="00000000" w:rsidRDefault="00000000" w:rsidRPr="00000000" w14:paraId="0000011D">
      <w:pPr>
        <w:numPr>
          <w:ilvl w:val="0"/>
          <w:numId w:val="21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Notify Architect</w:t>
      </w:r>
      <w:r w:rsidDel="00000000" w:rsidR="00000000" w:rsidRPr="00000000">
        <w:rPr>
          <w:rtl w:val="0"/>
        </w:rPr>
        <w:t xml:space="preserve"> / Engineer of conditions that would adversely affect installation or subsequent use.</w:t>
      </w:r>
    </w:p>
    <w:p w:rsidR="00000000" w:rsidDel="00000000" w:rsidP="00000000" w:rsidRDefault="00000000" w:rsidRPr="00000000" w14:paraId="0000011E">
      <w:pPr>
        <w:numPr>
          <w:ilvl w:val="0"/>
          <w:numId w:val="21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Do not begin installation until unacceptable conditions are corrected.</w:t>
      </w:r>
    </w:p>
    <w:p w:rsidR="00000000" w:rsidDel="00000000" w:rsidP="00000000" w:rsidRDefault="00000000" w:rsidRPr="00000000" w14:paraId="0000011F">
      <w:pPr>
        <w:pStyle w:val="Heading2"/>
        <w:rPr/>
      </w:pPr>
      <w:bookmarkStart w:colFirst="0" w:colLast="0" w:name="_7qcfuwy69oyq" w:id="20"/>
      <w:bookmarkEnd w:id="20"/>
      <w:r w:rsidDel="00000000" w:rsidR="00000000" w:rsidRPr="00000000">
        <w:rPr>
          <w:rtl w:val="0"/>
        </w:rPr>
        <w:t xml:space="preserve">3.2 INSTALLATION</w:t>
      </w:r>
    </w:p>
    <w:p w:rsidR="00000000" w:rsidDel="00000000" w:rsidP="00000000" w:rsidRDefault="00000000" w:rsidRPr="00000000" w14:paraId="00000120">
      <w:pPr>
        <w:numPr>
          <w:ilvl w:val="0"/>
          <w:numId w:val="31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Install products in accordance with manufacturer's written installation instructions and at locations indicated on Drawings.</w:t>
      </w:r>
    </w:p>
    <w:p w:rsidR="00000000" w:rsidDel="00000000" w:rsidP="00000000" w:rsidRDefault="00000000" w:rsidRPr="00000000" w14:paraId="00000121">
      <w:pPr>
        <w:numPr>
          <w:ilvl w:val="0"/>
          <w:numId w:val="31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Coordinate installation with cast-in-place concrete, flooring, and plumbing Work.</w:t>
      </w:r>
    </w:p>
    <w:p w:rsidR="00000000" w:rsidDel="00000000" w:rsidP="00000000" w:rsidRDefault="00000000" w:rsidRPr="00000000" w14:paraId="00000122">
      <w:pPr>
        <w:numPr>
          <w:ilvl w:val="0"/>
          <w:numId w:val="31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Install drains so tops are level and at design elevation.</w:t>
      </w:r>
    </w:p>
    <w:p w:rsidR="00000000" w:rsidDel="00000000" w:rsidP="00000000" w:rsidRDefault="00000000" w:rsidRPr="00000000" w14:paraId="00000123">
      <w:pPr>
        <w:numPr>
          <w:ilvl w:val="0"/>
          <w:numId w:val="31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Install drains parallel and perpendicular to building lines, unless indicated otherwise on Drawings.</w:t>
      </w:r>
    </w:p>
    <w:p w:rsidR="00000000" w:rsidDel="00000000" w:rsidP="00000000" w:rsidRDefault="00000000" w:rsidRPr="00000000" w14:paraId="00000124">
      <w:pPr>
        <w:numPr>
          <w:ilvl w:val="0"/>
          <w:numId w:val="31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Installer to ensure all metallic components of the drainage system located within 5 feet (1.5 meters) of the inside walls of the pool—or within the perimeter specified by the local Authority Having Jurisdiction (AHJ)—are strictly bonded to the pool’s equipotential bonding grid.</w:t>
      </w:r>
    </w:p>
    <w:p w:rsidR="00000000" w:rsidDel="00000000" w:rsidP="00000000" w:rsidRDefault="00000000" w:rsidRPr="00000000" w14:paraId="00000125">
      <w:pPr>
        <w:numPr>
          <w:ilvl w:val="0"/>
          <w:numId w:val="31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Before concrete placement, mask top surfaces of drains </w:t>
      </w:r>
      <w:r w:rsidDel="00000000" w:rsidR="00000000" w:rsidRPr="00000000">
        <w:rPr>
          <w:shd w:fill="fee7f2" w:val="clear"/>
          <w:rtl w:val="0"/>
        </w:rPr>
        <w:t xml:space="preserve">[and catch basins]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126">
      <w:pPr>
        <w:numPr>
          <w:ilvl w:val="0"/>
          <w:numId w:val="31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Install grates in trench drains so grates do not rock, slip, or shift.</w:t>
      </w:r>
    </w:p>
    <w:p w:rsidR="00000000" w:rsidDel="00000000" w:rsidP="00000000" w:rsidRDefault="00000000" w:rsidRPr="00000000" w14:paraId="00000127">
      <w:pPr>
        <w:pStyle w:val="Heading2"/>
        <w:rPr/>
      </w:pPr>
      <w:bookmarkStart w:colFirst="0" w:colLast="0" w:name="_1qe32xb34ql6" w:id="21"/>
      <w:bookmarkEnd w:id="21"/>
      <w:r w:rsidDel="00000000" w:rsidR="00000000" w:rsidRPr="00000000">
        <w:rPr>
          <w:rtl w:val="0"/>
        </w:rPr>
        <w:t xml:space="preserve">3.3 ADJUSTING</w:t>
      </w:r>
    </w:p>
    <w:p w:rsidR="00000000" w:rsidDel="00000000" w:rsidP="00000000" w:rsidRDefault="00000000" w:rsidRPr="00000000" w14:paraId="00000128">
      <w:pPr>
        <w:numPr>
          <w:ilvl w:val="0"/>
          <w:numId w:val="40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Remove and replace damaged components that cannot be successfully repaired, as determined </w:t>
      </w:r>
      <w:r w:rsidDel="00000000" w:rsidR="00000000" w:rsidRPr="00000000">
        <w:rPr>
          <w:rtl w:val="0"/>
        </w:rPr>
        <w:t xml:space="preserve">by Architect</w:t>
      </w:r>
      <w:r w:rsidDel="00000000" w:rsidR="00000000" w:rsidRPr="00000000">
        <w:rPr>
          <w:rtl w:val="0"/>
        </w:rPr>
        <w:t xml:space="preserve"> / Engineer.</w:t>
      </w:r>
    </w:p>
    <w:p w:rsidR="00000000" w:rsidDel="00000000" w:rsidP="00000000" w:rsidRDefault="00000000" w:rsidRPr="00000000" w14:paraId="00000129">
      <w:pPr>
        <w:pStyle w:val="Heading2"/>
        <w:rPr/>
      </w:pPr>
      <w:bookmarkStart w:colFirst="0" w:colLast="0" w:name="_1q3jfgd03ojb" w:id="22"/>
      <w:bookmarkEnd w:id="22"/>
      <w:r w:rsidDel="00000000" w:rsidR="00000000" w:rsidRPr="00000000">
        <w:rPr>
          <w:rtl w:val="0"/>
        </w:rPr>
        <w:t xml:space="preserve">3.4 CLEANING</w:t>
      </w:r>
    </w:p>
    <w:p w:rsidR="00000000" w:rsidDel="00000000" w:rsidP="00000000" w:rsidRDefault="00000000" w:rsidRPr="00000000" w14:paraId="0000012A">
      <w:pPr>
        <w:numPr>
          <w:ilvl w:val="0"/>
          <w:numId w:val="8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Remove masking from drains </w:t>
      </w:r>
      <w:r w:rsidDel="00000000" w:rsidR="00000000" w:rsidRPr="00000000">
        <w:rPr>
          <w:shd w:fill="fee7f2" w:val="clear"/>
          <w:rtl w:val="0"/>
        </w:rPr>
        <w:t xml:space="preserve">[and catch basins]</w:t>
      </w:r>
      <w:r w:rsidDel="00000000" w:rsidR="00000000" w:rsidRPr="00000000">
        <w:rPr>
          <w:rtl w:val="0"/>
        </w:rPr>
        <w:t xml:space="preserve"> and clean remaining residue. Use cleaning agents that do not stain, scratch, or mar drains and catch basins.</w:t>
      </w:r>
    </w:p>
    <w:p w:rsidR="00000000" w:rsidDel="00000000" w:rsidP="00000000" w:rsidRDefault="00000000" w:rsidRPr="00000000" w14:paraId="0000012B">
      <w:pPr>
        <w:numPr>
          <w:ilvl w:val="0"/>
          <w:numId w:val="8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Clean debris from drains.</w:t>
      </w:r>
    </w:p>
    <w:p w:rsidR="00000000" w:rsidDel="00000000" w:rsidP="00000000" w:rsidRDefault="00000000" w:rsidRPr="00000000" w14:paraId="0000012C">
      <w:pPr>
        <w:numPr>
          <w:ilvl w:val="0"/>
          <w:numId w:val="8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Clean grates before Substantial Completion.</w:t>
      </w:r>
    </w:p>
    <w:p w:rsidR="00000000" w:rsidDel="00000000" w:rsidP="00000000" w:rsidRDefault="00000000" w:rsidRPr="00000000" w14:paraId="0000012D">
      <w:pPr>
        <w:numPr>
          <w:ilvl w:val="0"/>
          <w:numId w:val="8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Provide maintenance procedures for removal of solids from grates and channels using </w:t>
      </w:r>
      <w:r w:rsidDel="00000000" w:rsidR="00000000" w:rsidRPr="00000000">
        <w:rPr>
          <w:shd w:fill="fee7f2" w:val="clear"/>
          <w:rtl w:val="0"/>
        </w:rPr>
        <w:t xml:space="preserve">[manufacturer's brush and paddle accessories] [SLOT DOG pressure-washing tool by Global Drain Technologies] [0.50 Inch Pressure Washer Nozzle].</w:t>
      </w:r>
    </w:p>
    <w:p w:rsidR="00000000" w:rsidDel="00000000" w:rsidP="00000000" w:rsidRDefault="00000000" w:rsidRPr="00000000" w14:paraId="0000012E">
      <w:pPr>
        <w:pStyle w:val="Heading2"/>
        <w:rPr/>
      </w:pPr>
      <w:bookmarkStart w:colFirst="0" w:colLast="0" w:name="_urjho0b240wb" w:id="23"/>
      <w:bookmarkEnd w:id="23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F">
      <w:pPr>
        <w:pStyle w:val="Heading2"/>
        <w:rPr/>
      </w:pPr>
      <w:bookmarkStart w:colFirst="0" w:colLast="0" w:name="_lfuz4m3t75x5" w:id="24"/>
      <w:bookmarkEnd w:id="24"/>
      <w:r w:rsidDel="00000000" w:rsidR="00000000" w:rsidRPr="00000000">
        <w:rPr>
          <w:rtl w:val="0"/>
        </w:rPr>
        <w:t xml:space="preserve">3.5 PROTECTION</w:t>
      </w:r>
    </w:p>
    <w:p w:rsidR="00000000" w:rsidDel="00000000" w:rsidP="00000000" w:rsidRDefault="00000000" w:rsidRPr="00000000" w14:paraId="00000130">
      <w:pPr>
        <w:numPr>
          <w:ilvl w:val="0"/>
          <w:numId w:val="16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Protect installed drains from accumulating dirt and debris </w:t>
      </w:r>
      <w:r w:rsidDel="00000000" w:rsidR="00000000" w:rsidRPr="00000000">
        <w:rPr>
          <w:rtl w:val="0"/>
        </w:rPr>
        <w:t xml:space="preserve">through remainder</w:t>
      </w:r>
      <w:r w:rsidDel="00000000" w:rsidR="00000000" w:rsidRPr="00000000">
        <w:rPr>
          <w:rtl w:val="0"/>
        </w:rPr>
        <w:t xml:space="preserve"> of construction.</w:t>
      </w:r>
    </w:p>
    <w:p w:rsidR="00000000" w:rsidDel="00000000" w:rsidP="00000000" w:rsidRDefault="00000000" w:rsidRPr="00000000" w14:paraId="00000131">
      <w:pPr>
        <w:numPr>
          <w:ilvl w:val="0"/>
          <w:numId w:val="16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Protect installed products from damage due to subsequent construction operations. Work shall be without damage or deterioration at time of Substantial Completion, except for normal weathering.</w:t>
      </w:r>
    </w:p>
    <w:p w:rsidR="00000000" w:rsidDel="00000000" w:rsidP="00000000" w:rsidRDefault="00000000" w:rsidRPr="00000000" w14:paraId="000001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7">
      <w:pPr>
        <w:rPr>
          <w:rFonts w:ascii="Inter" w:cs="Inter" w:eastAsia="Inter" w:hAnsi="Inter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8">
      <w:pPr>
        <w:jc w:val="center"/>
        <w:rPr/>
      </w:pPr>
      <w:r w:rsidDel="00000000" w:rsidR="00000000" w:rsidRPr="00000000">
        <w:rPr>
          <w:rFonts w:ascii="Inter" w:cs="Inter" w:eastAsia="Inter" w:hAnsi="Inter"/>
          <w:b w:val="1"/>
          <w:bCs w:val="1"/>
          <w:rtl w:val="0"/>
        </w:rPr>
        <w:t xml:space="preserve">END OF SECTION</w:t>
      </w:r>
      <w:r w:rsidDel="00000000" w:rsidR="00000000" w:rsidRPr="00000000">
        <w:rPr/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margin">
              <wp:posOffset>0</wp:posOffset>
            </wp:positionH>
            <wp:positionV relativeFrom="margin">
              <wp:posOffset>11231662</wp:posOffset>
            </wp:positionV>
            <wp:extent cx="7772400" cy="10060940"/>
            <wp:effectExtent b="0" l="0" r="0" t="0"/>
            <wp:wrapNone/>
            <wp:docPr id="2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6094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/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margin">
              <wp:posOffset>0</wp:posOffset>
            </wp:positionH>
            <wp:positionV relativeFrom="margin">
              <wp:posOffset>11231662</wp:posOffset>
            </wp:positionV>
            <wp:extent cx="7772400" cy="10060940"/>
            <wp:effectExtent b="0" l="0" r="0" t="0"/>
            <wp:wrapNone/>
            <wp:docPr id="4" name="image4.jpg"/>
            <a:graphic>
              <a:graphicData uri="http://schemas.openxmlformats.org/drawingml/2006/picture">
                <pic:pic>
                  <pic:nvPicPr>
                    <pic:cNvPr id="0" name="image4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6094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sectPr>
      <w:headerReference r:id="rId9" w:type="default"/>
      <w:headerReference r:id="rId10" w:type="first"/>
      <w:footerReference r:id="rId11" w:type="default"/>
      <w:footerReference r:id="rId12" w:type="first"/>
      <w:type w:val="nextPage"/>
      <w:pgSz w:h="15840" w:w="12240" w:orient="portrait"/>
      <w:pgMar w:bottom="720" w:top="720" w:left="720" w:right="720" w:header="0" w:footer="36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Inter Ligh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Inter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Montserrat">
    <w:embedRegular w:fontKey="{00000000-0000-0000-0000-000000000000}" r:id="rId9" w:subsetted="0"/>
    <w:embedBold w:fontKey="{00000000-0000-0000-0000-000000000000}" r:id="rId10" w:subsetted="0"/>
    <w:embedItalic w:fontKey="{00000000-0000-0000-0000-000000000000}" r:id="rId11" w:subsetted="0"/>
    <w:embedBoldItalic w:fontKey="{00000000-0000-0000-0000-000000000000}" r:id="rId1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39">
    <w:pPr>
      <w:rPr>
        <w:sz w:val="6"/>
        <w:szCs w:val="6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3A">
    <w:pPr>
      <w:rPr>
        <w:sz w:val="14"/>
        <w:szCs w:val="14"/>
      </w:rPr>
    </w:pP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  <w:tbl>
    <w:tblPr>
      <w:tblStyle w:val="Table3"/>
      <w:tblW w:w="10680.0" w:type="dxa"/>
      <w:jc w:val="left"/>
      <w:tblInd w:w="60.0" w:type="dxa"/>
      <w:tblLayout w:type="fixed"/>
      <w:tblLook w:val="0600"/>
    </w:tblPr>
    <w:tblGrid>
      <w:gridCol w:w="5550"/>
      <w:gridCol w:w="1005"/>
      <w:gridCol w:w="3615"/>
      <w:gridCol w:w="510"/>
      <w:tblGridChange w:id="0">
        <w:tblGrid>
          <w:gridCol w:w="5550"/>
          <w:gridCol w:w="1005"/>
          <w:gridCol w:w="3615"/>
          <w:gridCol w:w="510"/>
        </w:tblGrid>
      </w:tblGridChange>
    </w:tblGrid>
    <w:tr>
      <w:trPr>
        <w:cantSplit w:val="0"/>
        <w:tblHeader w:val="0"/>
      </w:trPr>
      <w:tc>
        <w:tcPr>
          <w:tcMar>
            <w:top w:w="-144.0" w:type="dxa"/>
            <w:left w:w="-144.0" w:type="dxa"/>
            <w:bottom w:w="-144.0" w:type="dxa"/>
            <w:right w:w="-144.0" w:type="dxa"/>
          </w:tcMar>
          <w:vAlign w:val="bottom"/>
        </w:tcPr>
        <w:p w:rsidR="00000000" w:rsidDel="00000000" w:rsidP="00000000" w:rsidRDefault="00000000" w:rsidRPr="00000000" w14:paraId="0000013B">
          <w:pPr>
            <w:widowControl w:val="0"/>
            <w:rPr>
              <w:sz w:val="14"/>
              <w:szCs w:val="14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13C">
          <w:pPr>
            <w:widowControl w:val="0"/>
            <w:rPr>
              <w:sz w:val="14"/>
              <w:szCs w:val="14"/>
            </w:rPr>
          </w:pPr>
          <w:r w:rsidDel="00000000" w:rsidR="00000000" w:rsidRPr="00000000">
            <w:rPr>
              <w:sz w:val="14"/>
              <w:szCs w:val="14"/>
              <w:rtl w:val="0"/>
            </w:rPr>
            <w:t xml:space="preserve">Facility Slot and Trench Drains - Landscape Drains - Section 22 14 24</w:t>
          </w:r>
        </w:p>
      </w:tc>
      <w:tc>
        <w:tcPr>
          <w:tcMar>
            <w:top w:w="-144.0" w:type="dxa"/>
            <w:left w:w="-144.0" w:type="dxa"/>
            <w:bottom w:w="-144.0" w:type="dxa"/>
            <w:right w:w="-144.0" w:type="dxa"/>
          </w:tcMar>
          <w:vAlign w:val="bottom"/>
        </w:tcPr>
        <w:p w:rsidR="00000000" w:rsidDel="00000000" w:rsidP="00000000" w:rsidRDefault="00000000" w:rsidRPr="00000000" w14:paraId="0000013D">
          <w:pPr>
            <w:widowControl w:val="0"/>
            <w:rPr>
              <w:sz w:val="14"/>
              <w:szCs w:val="14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Mar>
            <w:top w:w="-144.0" w:type="dxa"/>
            <w:left w:w="-144.0" w:type="dxa"/>
            <w:bottom w:w="-144.0" w:type="dxa"/>
            <w:right w:w="-144.0" w:type="dxa"/>
          </w:tcMar>
          <w:vAlign w:val="bottom"/>
        </w:tcPr>
        <w:p w:rsidR="00000000" w:rsidDel="00000000" w:rsidP="00000000" w:rsidRDefault="00000000" w:rsidRPr="00000000" w14:paraId="0000013E">
          <w:pPr>
            <w:widowControl w:val="0"/>
            <w:jc w:val="right"/>
            <w:rPr>
              <w:sz w:val="14"/>
              <w:szCs w:val="14"/>
            </w:rPr>
          </w:pPr>
          <w:r w:rsidDel="00000000" w:rsidR="00000000" w:rsidRPr="00000000">
            <w:rPr>
              <w:sz w:val="14"/>
              <w:szCs w:val="14"/>
              <w:rtl w:val="0"/>
            </w:rPr>
            <w:t xml:space="preserve">LANDSCAPE DRAINS</w:t>
          </w:r>
        </w:p>
      </w:tc>
      <w:tc>
        <w:tcPr>
          <w:tcMar>
            <w:top w:w="-144.0" w:type="dxa"/>
            <w:left w:w="-144.0" w:type="dxa"/>
            <w:bottom w:w="-144.0" w:type="dxa"/>
            <w:right w:w="-144.0" w:type="dxa"/>
          </w:tcMar>
          <w:vAlign w:val="bottom"/>
        </w:tcPr>
        <w:p w:rsidR="00000000" w:rsidDel="00000000" w:rsidP="00000000" w:rsidRDefault="00000000" w:rsidRPr="00000000" w14:paraId="0000013F">
          <w:pPr>
            <w:widowControl w:val="0"/>
            <w:jc w:val="right"/>
            <w:rPr>
              <w:sz w:val="14"/>
              <w:szCs w:val="14"/>
            </w:rPr>
          </w:pPr>
          <w:r w:rsidDel="00000000" w:rsidR="00000000" w:rsidRPr="00000000">
            <w:rPr>
              <w:sz w:val="14"/>
              <w:szCs w:val="14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140">
    <w:pPr>
      <w:rPr>
        <w:sz w:val="14"/>
        <w:szCs w:val="14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42">
    <w:pPr>
      <w:spacing w:line="192.00000000000003" w:lineRule="auto"/>
      <w:ind w:left="-630" w:right="-630" w:firstLine="0"/>
      <w:rPr>
        <w:rFonts w:ascii="Montserrat" w:cs="Montserrat" w:eastAsia="Montserrat" w:hAnsi="Montserrat"/>
        <w:color w:val="ffffff"/>
        <w:sz w:val="40"/>
        <w:szCs w:val="4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41">
    <w:pPr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43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lowerLetter"/>
      <w:lvlText w:val="%1."/>
      <w:lvlJc w:val="left"/>
      <w:pPr>
        <w:ind w:left="216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88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360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432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504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76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648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720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920" w:hanging="360"/>
      </w:pPr>
      <w:rPr>
        <w:u w:val="none"/>
      </w:rPr>
    </w:lvl>
  </w:abstractNum>
  <w:abstractNum w:abstractNumId="3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lowerLetter"/>
      <w:lvlText w:val="%1."/>
      <w:lvlJc w:val="left"/>
      <w:pPr>
        <w:ind w:left="216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88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360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432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504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76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648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720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920" w:hanging="360"/>
      </w:pPr>
      <w:rPr>
        <w:u w:val="none"/>
      </w:rPr>
    </w:lvl>
  </w:abstractNum>
  <w:abstractNum w:abstractNumId="5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lowerLetter"/>
      <w:lvlText w:val="%1."/>
      <w:lvlJc w:val="left"/>
      <w:pPr>
        <w:ind w:left="216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88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360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432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504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76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648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720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920" w:hanging="360"/>
      </w:pPr>
      <w:rPr>
        <w:u w:val="none"/>
      </w:rPr>
    </w:lvl>
  </w:abstractNum>
  <w:abstractNum w:abstractNumId="8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0">
    <w:lvl w:ilvl="0">
      <w:start w:val="1"/>
      <w:numFmt w:val="lowerLetter"/>
      <w:lvlText w:val="%1."/>
      <w:lvlJc w:val="left"/>
      <w:pPr>
        <w:ind w:left="216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88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360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432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504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76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648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720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920" w:hanging="360"/>
      </w:pPr>
      <w:rPr>
        <w:u w:val="none"/>
      </w:rPr>
    </w:lvl>
  </w:abstractNum>
  <w:abstractNum w:abstractNumId="11">
    <w:lvl w:ilvl="0">
      <w:start w:val="4"/>
      <w:numFmt w:val="lowerLetter"/>
      <w:lvlText w:val="%1."/>
      <w:lvlJc w:val="left"/>
      <w:pPr>
        <w:ind w:left="216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88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360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432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504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76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648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720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920" w:hanging="360"/>
      </w:pPr>
      <w:rPr>
        <w:u w:val="none"/>
      </w:rPr>
    </w:lvl>
  </w:abstractNum>
  <w:abstractNum w:abstractNumId="12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3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4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16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7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8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9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0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1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2">
    <w:lvl w:ilvl="0">
      <w:start w:val="1"/>
      <w:numFmt w:val="lowerLetter"/>
      <w:lvlText w:val="%1."/>
      <w:lvlJc w:val="left"/>
      <w:pPr>
        <w:ind w:left="216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88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360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432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504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76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648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720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920" w:hanging="360"/>
      </w:pPr>
      <w:rPr>
        <w:u w:val="none"/>
      </w:rPr>
    </w:lvl>
  </w:abstractNum>
  <w:abstractNum w:abstractNumId="23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24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5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26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7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8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29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30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31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2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33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4">
    <w:lvl w:ilvl="0">
      <w:start w:val="3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5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36"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37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8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39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40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1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42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43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44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45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Inter Light" w:cs="Inter Light" w:eastAsia="Inter Light" w:hAnsi="Inter Light"/>
        <w:sz w:val="19"/>
        <w:szCs w:val="19"/>
        <w:lang w:val="en"/>
      </w:rPr>
    </w:rPrDefault>
    <w:pPrDefault>
      <w:pPr>
        <w:tabs>
          <w:tab w:val="left" w:leader="none" w:pos="547"/>
        </w:tabs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60" w:before="200" w:lineRule="auto"/>
      <w:ind w:right="89.99999999999963"/>
    </w:pPr>
    <w:rPr>
      <w:rFonts w:ascii="Inter" w:cs="Inter" w:eastAsia="Inter" w:hAnsi="Inter"/>
      <w:b w:val="1"/>
      <w:bCs w:val="1"/>
      <w:color w:val="5a0932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200" w:before="160" w:lineRule="auto"/>
      <w:ind w:right="89.99999999999963"/>
    </w:pPr>
    <w:rPr>
      <w:rFonts w:ascii="Inter" w:cs="Inter" w:eastAsia="Inter" w:hAnsi="Inter"/>
      <w:b w:val="1"/>
      <w:bCs w:val="1"/>
      <w:sz w:val="22"/>
      <w:szCs w:val="22"/>
    </w:rPr>
  </w:style>
  <w:style w:type="paragraph" w:styleId="Heading3">
    <w:name w:val="heading 3"/>
    <w:basedOn w:val="Normal"/>
    <w:next w:val="Normal"/>
    <w:pPr>
      <w:keepNext w:val="1"/>
      <w:keepLines w:val="1"/>
      <w:spacing w:after="0" w:lineRule="auto"/>
      <w:ind w:right="89.99999999999963"/>
    </w:pPr>
    <w:rPr>
      <w:rFonts w:ascii="Inter" w:cs="Inter" w:eastAsia="Inter" w:hAnsi="Inter"/>
      <w:b w:val="1"/>
      <w:bCs w:val="1"/>
    </w:rPr>
  </w:style>
  <w:style w:type="paragraph" w:styleId="Heading4">
    <w:name w:val="heading 4"/>
    <w:basedOn w:val="Normal"/>
    <w:next w:val="Normal"/>
    <w:pPr>
      <w:keepNext w:val="1"/>
      <w:keepLines w:val="1"/>
      <w:spacing w:after="0" w:lineRule="auto"/>
      <w:ind w:right="89.99999999999963"/>
    </w:pPr>
    <w:rPr/>
  </w:style>
  <w:style w:type="paragraph" w:styleId="Heading5">
    <w:name w:val="heading 5"/>
    <w:basedOn w:val="Normal"/>
    <w:next w:val="Normal"/>
    <w:pPr>
      <w:keepNext w:val="1"/>
      <w:keepLines w:val="1"/>
      <w:spacing w:after="0" w:lineRule="auto"/>
      <w:ind w:right="89.99999999999963"/>
    </w:pPr>
    <w:rPr/>
  </w:style>
  <w:style w:type="paragraph" w:styleId="Heading6">
    <w:name w:val="heading 6"/>
    <w:basedOn w:val="Normal"/>
    <w:next w:val="Normal"/>
    <w:pPr>
      <w:keepNext w:val="1"/>
      <w:keepLines w:val="1"/>
      <w:spacing w:after="0" w:lineRule="auto"/>
      <w:ind w:right="89.99999999999963"/>
    </w:pPr>
    <w:rPr>
      <w:i w:val="1"/>
      <w:i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0" w:line="192.00000000000003" w:lineRule="auto"/>
      <w:ind w:left="4320" w:right="990" w:firstLine="0"/>
    </w:pPr>
    <w:rPr>
      <w:rFonts w:ascii="Montserrat" w:cs="Montserrat" w:eastAsia="Montserrat" w:hAnsi="Montserrat"/>
      <w:b w:val="1"/>
      <w:bCs w:val="1"/>
      <w:sz w:val="64"/>
      <w:szCs w:val="64"/>
    </w:rPr>
  </w:style>
  <w:style w:type="paragraph" w:styleId="Subtitle">
    <w:name w:val="Subtitle"/>
    <w:basedOn w:val="Normal"/>
    <w:next w:val="Normal"/>
    <w:pPr>
      <w:keepNext w:val="1"/>
      <w:keepLines w:val="1"/>
      <w:spacing w:after="0" w:lineRule="auto"/>
      <w:ind w:right="89.99999999999963"/>
    </w:pPr>
    <w:rPr>
      <w:rFonts w:ascii="Montserrat" w:cs="Montserrat" w:eastAsia="Montserrat" w:hAnsi="Montserrat"/>
      <w:sz w:val="32"/>
      <w:szCs w:val="32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header" Target="header2.xml"/><Relationship Id="rId12" Type="http://schemas.openxmlformats.org/officeDocument/2006/relationships/footer" Target="footer2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2.jpg"/><Relationship Id="rId8" Type="http://schemas.openxmlformats.org/officeDocument/2006/relationships/image" Target="media/image3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InterLight-regular.ttf"/><Relationship Id="rId2" Type="http://schemas.openxmlformats.org/officeDocument/2006/relationships/font" Target="fonts/InterLight-bold.ttf"/><Relationship Id="rId3" Type="http://schemas.openxmlformats.org/officeDocument/2006/relationships/font" Target="fonts/InterLight-italic.ttf"/><Relationship Id="rId4" Type="http://schemas.openxmlformats.org/officeDocument/2006/relationships/font" Target="fonts/InterLight-boldItalic.ttf"/><Relationship Id="rId11" Type="http://schemas.openxmlformats.org/officeDocument/2006/relationships/font" Target="fonts/Montserrat-italic.ttf"/><Relationship Id="rId10" Type="http://schemas.openxmlformats.org/officeDocument/2006/relationships/font" Target="fonts/Montserrat-bold.ttf"/><Relationship Id="rId12" Type="http://schemas.openxmlformats.org/officeDocument/2006/relationships/font" Target="fonts/Montserrat-boldItalic.ttf"/><Relationship Id="rId9" Type="http://schemas.openxmlformats.org/officeDocument/2006/relationships/font" Target="fonts/Montserrat-regular.ttf"/><Relationship Id="rId5" Type="http://schemas.openxmlformats.org/officeDocument/2006/relationships/font" Target="fonts/Inter-regular.ttf"/><Relationship Id="rId6" Type="http://schemas.openxmlformats.org/officeDocument/2006/relationships/font" Target="fonts/Inter-bold.ttf"/><Relationship Id="rId7" Type="http://schemas.openxmlformats.org/officeDocument/2006/relationships/font" Target="fonts/Inter-italic.ttf"/><Relationship Id="rId8" Type="http://schemas.openxmlformats.org/officeDocument/2006/relationships/font" Target="fonts/Inter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